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A" w:rsidRPr="00B40598" w:rsidRDefault="00DC744A">
      <w:pPr>
        <w:rPr>
          <w:rFonts w:ascii="Times New Roman" w:hAnsi="Times New Roman" w:cs="Times New Roman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0598">
        <w:rPr>
          <w:rFonts w:ascii="Times New Roman" w:hAnsi="Times New Roman" w:cs="Times New Roman"/>
          <w:b/>
          <w:sz w:val="56"/>
          <w:szCs w:val="56"/>
        </w:rPr>
        <w:t>БИЗНЕС-ПЛАН</w:t>
      </w: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598">
        <w:rPr>
          <w:rFonts w:ascii="Times New Roman" w:hAnsi="Times New Roman" w:cs="Times New Roman"/>
          <w:b/>
          <w:sz w:val="40"/>
          <w:szCs w:val="40"/>
        </w:rPr>
        <w:t>«</w:t>
      </w:r>
      <w:r w:rsidR="004D64CC">
        <w:rPr>
          <w:rFonts w:ascii="Times New Roman" w:hAnsi="Times New Roman" w:cs="Times New Roman"/>
          <w:b/>
          <w:sz w:val="40"/>
          <w:szCs w:val="40"/>
        </w:rPr>
        <w:t>Организация</w:t>
      </w:r>
      <w:r w:rsidR="00E20D37">
        <w:rPr>
          <w:rFonts w:ascii="Times New Roman" w:hAnsi="Times New Roman" w:cs="Times New Roman"/>
          <w:b/>
          <w:sz w:val="40"/>
          <w:szCs w:val="40"/>
        </w:rPr>
        <w:t xml:space="preserve"> производства по переработке рыбы</w:t>
      </w:r>
      <w:r w:rsidRPr="00B40598">
        <w:rPr>
          <w:rFonts w:ascii="Times New Roman" w:hAnsi="Times New Roman" w:cs="Times New Roman"/>
          <w:b/>
          <w:sz w:val="40"/>
          <w:szCs w:val="40"/>
        </w:rPr>
        <w:t>»</w:t>
      </w: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Инициатор проекта:</w:t>
      </w:r>
    </w:p>
    <w:p w:rsidR="00B40598" w:rsidRPr="00B40598" w:rsidRDefault="00E20D37" w:rsidP="00B405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D70C6">
        <w:rPr>
          <w:rFonts w:ascii="Times New Roman" w:hAnsi="Times New Roman" w:cs="Times New Roman"/>
          <w:sz w:val="28"/>
          <w:szCs w:val="28"/>
        </w:rPr>
        <w:t>ХХХХХХХХ</w:t>
      </w:r>
      <w:r>
        <w:rPr>
          <w:rFonts w:ascii="Times New Roman" w:hAnsi="Times New Roman" w:cs="Times New Roman"/>
          <w:sz w:val="28"/>
          <w:szCs w:val="28"/>
        </w:rPr>
        <w:t>» в лице директора</w:t>
      </w:r>
    </w:p>
    <w:p w:rsidR="00B40598" w:rsidRPr="00B40598" w:rsidRDefault="00FD70C6" w:rsidP="00B405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2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Ивана</w:t>
      </w:r>
      <w:r w:rsidR="00E2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Ивановича</w:t>
      </w:r>
    </w:p>
    <w:p w:rsidR="00B40598" w:rsidRPr="00B40598" w:rsidRDefault="00B40598" w:rsidP="00B405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Тел: 8-</w:t>
      </w:r>
      <w:r w:rsidR="00FD70C6">
        <w:rPr>
          <w:rFonts w:ascii="Times New Roman" w:hAnsi="Times New Roman" w:cs="Times New Roman"/>
          <w:sz w:val="28"/>
          <w:szCs w:val="28"/>
        </w:rPr>
        <w:t>ХХХ</w:t>
      </w:r>
      <w:r w:rsidRPr="00B40598">
        <w:rPr>
          <w:rFonts w:ascii="Times New Roman" w:hAnsi="Times New Roman" w:cs="Times New Roman"/>
          <w:sz w:val="28"/>
          <w:szCs w:val="28"/>
        </w:rPr>
        <w:t>-</w:t>
      </w:r>
      <w:r w:rsidR="00FD70C6">
        <w:rPr>
          <w:rFonts w:ascii="Times New Roman" w:hAnsi="Times New Roman" w:cs="Times New Roman"/>
          <w:sz w:val="28"/>
          <w:szCs w:val="28"/>
        </w:rPr>
        <w:t>ХХХ</w:t>
      </w:r>
      <w:r w:rsidRPr="00B40598">
        <w:rPr>
          <w:rFonts w:ascii="Times New Roman" w:hAnsi="Times New Roman" w:cs="Times New Roman"/>
          <w:sz w:val="28"/>
          <w:szCs w:val="28"/>
        </w:rPr>
        <w:t>-</w:t>
      </w:r>
      <w:r w:rsidR="00FD70C6">
        <w:rPr>
          <w:rFonts w:ascii="Times New Roman" w:hAnsi="Times New Roman" w:cs="Times New Roman"/>
          <w:sz w:val="28"/>
          <w:szCs w:val="28"/>
        </w:rPr>
        <w:t>ХХ</w:t>
      </w:r>
      <w:r w:rsidRPr="00B40598">
        <w:rPr>
          <w:rFonts w:ascii="Times New Roman" w:hAnsi="Times New Roman" w:cs="Times New Roman"/>
          <w:sz w:val="28"/>
          <w:szCs w:val="28"/>
        </w:rPr>
        <w:t>-</w:t>
      </w:r>
      <w:r w:rsidR="00FD70C6">
        <w:rPr>
          <w:rFonts w:ascii="Times New Roman" w:hAnsi="Times New Roman" w:cs="Times New Roman"/>
          <w:sz w:val="28"/>
          <w:szCs w:val="28"/>
        </w:rPr>
        <w:t>ХХ</w:t>
      </w: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</w:t>
      </w:r>
      <w:r w:rsidRPr="00B40598">
        <w:rPr>
          <w:rFonts w:ascii="Times New Roman" w:hAnsi="Times New Roman" w:cs="Times New Roman"/>
          <w:sz w:val="28"/>
          <w:szCs w:val="28"/>
        </w:rPr>
        <w:t xml:space="preserve"> – 202</w:t>
      </w:r>
      <w:r w:rsidR="00E20D37">
        <w:rPr>
          <w:rFonts w:ascii="Times New Roman" w:hAnsi="Times New Roman" w:cs="Times New Roman"/>
          <w:sz w:val="28"/>
          <w:szCs w:val="28"/>
        </w:rPr>
        <w:t>1</w:t>
      </w: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112"/>
        <w:gridCol w:w="499"/>
      </w:tblGrid>
      <w:tr w:rsidR="00B40598" w:rsidRPr="00B40598" w:rsidTr="00B40598">
        <w:tc>
          <w:tcPr>
            <w:tcW w:w="8748" w:type="dxa"/>
            <w:gridSpan w:val="2"/>
          </w:tcPr>
          <w:p w:rsidR="00B40598" w:rsidRPr="00B40598" w:rsidRDefault="00B40598" w:rsidP="00B40598">
            <w:pPr>
              <w:tabs>
                <w:tab w:val="left" w:pos="604"/>
                <w:tab w:val="center" w:leader="dot" w:pos="9356"/>
              </w:tabs>
              <w:ind w:left="-34"/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1.</w:t>
            </w:r>
            <w:r w:rsidRPr="00B40598">
              <w:rPr>
                <w:sz w:val="28"/>
                <w:szCs w:val="28"/>
              </w:rPr>
              <w:tab/>
              <w:t>КРАТКОЕ ОПИСАНИЕ ПРОЕКТА…………..……………………</w:t>
            </w:r>
          </w:p>
        </w:tc>
        <w:tc>
          <w:tcPr>
            <w:tcW w:w="499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3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1.1.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Резюме проекта………………………………………………………</w:t>
            </w:r>
          </w:p>
        </w:tc>
        <w:tc>
          <w:tcPr>
            <w:tcW w:w="499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3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ОПИСАНИЕ ПРОДУКЦИИ И ТЕХНОЛОГИИ ПРОИЗВОДСТВА</w:t>
            </w:r>
            <w:r w:rsidR="007E3DC5"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99" w:type="dxa"/>
          </w:tcPr>
          <w:p w:rsidR="007E3DC5" w:rsidRDefault="007E3DC5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</w:p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2.1.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Продукция и цены реализации……………………………………...</w:t>
            </w:r>
          </w:p>
        </w:tc>
        <w:tc>
          <w:tcPr>
            <w:tcW w:w="499" w:type="dxa"/>
          </w:tcPr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3.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АНАЛИЗ РЫНКОВ СБЫТА ПРОДУКЦИИ И ЗАКУПОК СЫРЬЯ...</w:t>
            </w:r>
            <w:r w:rsidR="007E3DC5"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</w:tc>
        <w:tc>
          <w:tcPr>
            <w:tcW w:w="499" w:type="dxa"/>
          </w:tcPr>
          <w:p w:rsidR="00B40598" w:rsidRDefault="00B40598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</w:p>
          <w:p w:rsidR="007E3DC5" w:rsidRPr="00B40598" w:rsidRDefault="007E3DC5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4.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ГРАФИК РЕАЛИЗАЦИИ ПРОЕКТА………………………………</w:t>
            </w:r>
          </w:p>
        </w:tc>
        <w:tc>
          <w:tcPr>
            <w:tcW w:w="499" w:type="dxa"/>
          </w:tcPr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ФИНАНСОВЫЙ ПЛАН ПРОЕКТА………………………………..</w:t>
            </w:r>
          </w:p>
        </w:tc>
        <w:tc>
          <w:tcPr>
            <w:tcW w:w="499" w:type="dxa"/>
          </w:tcPr>
          <w:p w:rsidR="00B40598" w:rsidRPr="00B40598" w:rsidRDefault="007E3DC5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5.1.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Схема финансирования проекта…………………………………….</w:t>
            </w:r>
          </w:p>
        </w:tc>
        <w:tc>
          <w:tcPr>
            <w:tcW w:w="499" w:type="dxa"/>
          </w:tcPr>
          <w:p w:rsidR="00B40598" w:rsidRPr="00B40598" w:rsidRDefault="007E3DC5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5.2.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План производства и расчет выручки………………………………</w:t>
            </w:r>
          </w:p>
        </w:tc>
        <w:tc>
          <w:tcPr>
            <w:tcW w:w="499" w:type="dxa"/>
          </w:tcPr>
          <w:p w:rsidR="00B40598" w:rsidRPr="00B40598" w:rsidRDefault="007E3DC5" w:rsidP="007E3DC5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5.3.</w:t>
            </w:r>
          </w:p>
        </w:tc>
        <w:tc>
          <w:tcPr>
            <w:tcW w:w="8112" w:type="dxa"/>
          </w:tcPr>
          <w:p w:rsidR="00B40598" w:rsidRPr="00B40598" w:rsidRDefault="007E3DC5" w:rsidP="007E3DC5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в развитии </w:t>
            </w:r>
            <w:r w:rsidR="00B40598" w:rsidRPr="00B40598">
              <w:rPr>
                <w:sz w:val="28"/>
                <w:szCs w:val="28"/>
              </w:rPr>
              <w:t>производства. Сохр</w:t>
            </w:r>
            <w:r>
              <w:rPr>
                <w:sz w:val="28"/>
                <w:szCs w:val="28"/>
              </w:rPr>
              <w:t xml:space="preserve">анность рабочих мест и создание </w:t>
            </w:r>
            <w:r w:rsidR="00B40598" w:rsidRPr="00B40598">
              <w:rPr>
                <w:sz w:val="28"/>
                <w:szCs w:val="28"/>
              </w:rPr>
              <w:t>новых………………………..……………………..</w:t>
            </w:r>
          </w:p>
        </w:tc>
        <w:tc>
          <w:tcPr>
            <w:tcW w:w="499" w:type="dxa"/>
          </w:tcPr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5.4.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Оценка экономической эффективности проекта…………………..</w:t>
            </w:r>
          </w:p>
        </w:tc>
        <w:tc>
          <w:tcPr>
            <w:tcW w:w="499" w:type="dxa"/>
          </w:tcPr>
          <w:p w:rsidR="00B40598" w:rsidRPr="00B40598" w:rsidRDefault="00B40598" w:rsidP="007E3DC5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1</w:t>
            </w:r>
            <w:r w:rsidR="00E866DD">
              <w:rPr>
                <w:sz w:val="28"/>
                <w:szCs w:val="28"/>
              </w:rPr>
              <w:t>2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5.5.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Социальный эффект…………………………………………………</w:t>
            </w:r>
          </w:p>
        </w:tc>
        <w:tc>
          <w:tcPr>
            <w:tcW w:w="499" w:type="dxa"/>
          </w:tcPr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0598" w:rsidRPr="00B40598" w:rsidTr="00B40598"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5.6.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Налоговые выплаты и взносы в фонды…………………………….</w:t>
            </w:r>
          </w:p>
        </w:tc>
        <w:tc>
          <w:tcPr>
            <w:tcW w:w="499" w:type="dxa"/>
          </w:tcPr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0598" w:rsidRPr="00B40598" w:rsidTr="00B40598">
        <w:trPr>
          <w:trHeight w:val="80"/>
        </w:trPr>
        <w:tc>
          <w:tcPr>
            <w:tcW w:w="636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6.</w:t>
            </w:r>
          </w:p>
        </w:tc>
        <w:tc>
          <w:tcPr>
            <w:tcW w:w="8112" w:type="dxa"/>
          </w:tcPr>
          <w:p w:rsidR="00B40598" w:rsidRPr="00B40598" w:rsidRDefault="00B40598" w:rsidP="00B40598">
            <w:pPr>
              <w:tabs>
                <w:tab w:val="center" w:leader="dot" w:pos="9356"/>
              </w:tabs>
              <w:rPr>
                <w:sz w:val="28"/>
                <w:szCs w:val="28"/>
              </w:rPr>
            </w:pPr>
            <w:r w:rsidRPr="00B40598">
              <w:rPr>
                <w:sz w:val="28"/>
                <w:szCs w:val="28"/>
              </w:rPr>
              <w:t>ОЦЕНКА И УПРАВЛЕНИЕ РИСКАМИ ПРОЕКТА……………...</w:t>
            </w:r>
          </w:p>
        </w:tc>
        <w:tc>
          <w:tcPr>
            <w:tcW w:w="499" w:type="dxa"/>
          </w:tcPr>
          <w:p w:rsidR="00B40598" w:rsidRPr="00B40598" w:rsidRDefault="00E866DD" w:rsidP="00B40598">
            <w:pPr>
              <w:tabs>
                <w:tab w:val="center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40598" w:rsidRPr="00B40598" w:rsidRDefault="00B40598" w:rsidP="00B4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C5" w:rsidRDefault="007E3DC5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C5" w:rsidRDefault="007E3DC5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C5" w:rsidRDefault="007E3DC5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C5" w:rsidRDefault="007E3DC5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C5" w:rsidRPr="00B40598" w:rsidRDefault="007E3DC5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ОПИСАНИЕ ПРОЕКТА</w:t>
      </w:r>
    </w:p>
    <w:p w:rsidR="00B40598" w:rsidRPr="00B40598" w:rsidRDefault="00B40598" w:rsidP="00B40598">
      <w:pPr>
        <w:numPr>
          <w:ilvl w:val="1"/>
          <w:numId w:val="26"/>
        </w:numPr>
        <w:tabs>
          <w:tab w:val="left" w:pos="142"/>
          <w:tab w:val="left" w:pos="567"/>
        </w:tabs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598">
        <w:rPr>
          <w:rFonts w:ascii="Times New Roman" w:eastAsia="Calibri" w:hAnsi="Times New Roman" w:cs="Times New Roman"/>
          <w:b/>
          <w:sz w:val="28"/>
          <w:szCs w:val="28"/>
        </w:rPr>
        <w:t>Резюме проекта</w:t>
      </w:r>
    </w:p>
    <w:p w:rsidR="00B40598" w:rsidRPr="00B40598" w:rsidRDefault="00B40598" w:rsidP="00B40598">
      <w:pPr>
        <w:tabs>
          <w:tab w:val="left" w:pos="142"/>
          <w:tab w:val="left" w:pos="567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566"/>
        <w:gridCol w:w="3937"/>
        <w:gridCol w:w="143"/>
        <w:gridCol w:w="113"/>
        <w:gridCol w:w="5022"/>
      </w:tblGrid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  <w:p w:rsidR="00B40598" w:rsidRPr="00B40598" w:rsidRDefault="00B40598" w:rsidP="00B405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gridSpan w:val="3"/>
          </w:tcPr>
          <w:p w:rsidR="00B40598" w:rsidRPr="00B40598" w:rsidRDefault="00467B33" w:rsidP="00467B3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производства по переработке рыбы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предприятия – заявителя проекта</w:t>
            </w:r>
          </w:p>
        </w:tc>
        <w:tc>
          <w:tcPr>
            <w:tcW w:w="5278" w:type="dxa"/>
            <w:gridSpan w:val="3"/>
          </w:tcPr>
          <w:p w:rsidR="00B40598" w:rsidRPr="00B40598" w:rsidRDefault="00467B33" w:rsidP="00FD70C6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</w:t>
            </w:r>
            <w:r w:rsidR="00FD70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ХХХХХХХХХ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78" w:type="dxa"/>
            <w:gridSpan w:val="3"/>
          </w:tcPr>
          <w:p w:rsidR="00B40598" w:rsidRPr="00B40598" w:rsidRDefault="00B40598" w:rsidP="00FD70C6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Тыва, </w:t>
            </w:r>
            <w:r w:rsidR="008F0FD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F0FD9">
              <w:rPr>
                <w:rFonts w:ascii="Times New Roman" w:eastAsia="Calibri" w:hAnsi="Times New Roman" w:cs="Times New Roman"/>
                <w:sz w:val="28"/>
                <w:szCs w:val="28"/>
              </w:rPr>
              <w:t>Кызыл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ХХХХХХ</w:t>
            </w:r>
            <w:r w:rsidR="008F0FD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78" w:type="dxa"/>
            <w:gridSpan w:val="3"/>
          </w:tcPr>
          <w:p w:rsidR="00B40598" w:rsidRPr="00B40598" w:rsidRDefault="00FD70C6" w:rsidP="00467B3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Иван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Ивнович</w:t>
            </w:r>
            <w:proofErr w:type="spellEnd"/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278" w:type="dxa"/>
            <w:gridSpan w:val="3"/>
          </w:tcPr>
          <w:p w:rsidR="00B40598" w:rsidRPr="00B40598" w:rsidRDefault="008F0FD9" w:rsidP="00FD70C6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5278" w:type="dxa"/>
            <w:gridSpan w:val="3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78" w:type="dxa"/>
            <w:gridSpan w:val="3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 правовая форма</w:t>
            </w:r>
          </w:p>
        </w:tc>
        <w:tc>
          <w:tcPr>
            <w:tcW w:w="5278" w:type="dxa"/>
            <w:gridSpan w:val="3"/>
          </w:tcPr>
          <w:p w:rsidR="00B40598" w:rsidRPr="00B40598" w:rsidRDefault="00467B33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0" w:type="dxa"/>
            <w:gridSpan w:val="2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Общие данные о предприятии:</w:t>
            </w:r>
          </w:p>
        </w:tc>
        <w:tc>
          <w:tcPr>
            <w:tcW w:w="5135" w:type="dxa"/>
            <w:gridSpan w:val="2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278" w:type="dxa"/>
            <w:gridSpan w:val="3"/>
          </w:tcPr>
          <w:p w:rsidR="00B40598" w:rsidRPr="00B40598" w:rsidRDefault="00FD70C6" w:rsidP="00FD70C6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ХХ.ХХ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ХХХХ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78" w:type="dxa"/>
            <w:gridSpan w:val="3"/>
          </w:tcPr>
          <w:p w:rsidR="00B40598" w:rsidRPr="00B40598" w:rsidRDefault="00FD70C6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ХХХХХХХХХХ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5278" w:type="dxa"/>
            <w:gridSpan w:val="3"/>
          </w:tcPr>
          <w:p w:rsidR="00B40598" w:rsidRPr="00B40598" w:rsidRDefault="00FD70C6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ХХХХХХХХХХХХХ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деятельности по ОКВЭД (работ, услуг)</w:t>
            </w:r>
          </w:p>
        </w:tc>
        <w:tc>
          <w:tcPr>
            <w:tcW w:w="5278" w:type="dxa"/>
            <w:gridSpan w:val="3"/>
          </w:tcPr>
          <w:p w:rsidR="00467B33" w:rsidRDefault="00467B33" w:rsidP="008F0FD9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7B33" w:rsidRDefault="00FD70C6" w:rsidP="008F0FD9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грузов неспециализированны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>ми автотранспортными средствами</w:t>
            </w:r>
          </w:p>
          <w:p w:rsidR="00467B33" w:rsidRDefault="00467B33" w:rsidP="008F0FD9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598" w:rsidRPr="00B40598" w:rsidRDefault="00B40598" w:rsidP="008F0FD9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Дополнительный:</w:t>
            </w:r>
          </w:p>
          <w:p w:rsidR="00A66AFC" w:rsidRDefault="00FD70C6" w:rsidP="00467B3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Рыболовство пресноводное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7B33" w:rsidRPr="00467B33" w:rsidRDefault="00FD70C6" w:rsidP="00467B3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ХХ.ХХ</w:t>
            </w:r>
            <w:r w:rsidR="00A6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Переработка и консервирование рыбы, ракообразных и моллюсков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7B33" w:rsidRPr="00467B33" w:rsidRDefault="00FD70C6" w:rsidP="00467B3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A66AFC" w:rsidRPr="00A66A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A6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оптовая прочими пищевыми продуктами, включая рыбу, ракообразных и моллюсков</w:t>
            </w:r>
            <w:r w:rsidR="00467B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81C9A" w:rsidRDefault="00FD70C6" w:rsidP="00467B3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ХХ.ХХ.Х</w:t>
            </w:r>
            <w:r w:rsidR="00A6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67B33" w:rsidRPr="00467B33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рыбой и морепродуктами в специализированных магазинах</w:t>
            </w:r>
            <w:r w:rsidR="00A66AF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66AFC" w:rsidRPr="00FD70C6" w:rsidRDefault="00FD70C6" w:rsidP="00FD70C6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A66AFC" w:rsidRPr="00A66A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A66AFC" w:rsidRPr="00A66A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="00A66AFC" w:rsidRPr="00A66AF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66AFC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A66AFC" w:rsidRPr="00A66AFC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еятельность по эксплуатации автомобильных дорог и автомагистралей</w:t>
            </w:r>
            <w:r w:rsidR="00A66A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Краткая характеристика проекта (суть проекта):</w:t>
            </w:r>
          </w:p>
        </w:tc>
        <w:tc>
          <w:tcPr>
            <w:tcW w:w="5278" w:type="dxa"/>
            <w:gridSpan w:val="3"/>
          </w:tcPr>
          <w:p w:rsidR="006702E5" w:rsidRPr="006702E5" w:rsidRDefault="00B40598" w:rsidP="006702E5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 проекта: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02E5" w:rsidRPr="006702E5">
              <w:rPr>
                <w:rFonts w:ascii="Times New Roman" w:eastAsia="Calibri" w:hAnsi="Times New Roman" w:cs="Times New Roman"/>
                <w:sz w:val="28"/>
                <w:szCs w:val="28"/>
              </w:rPr>
              <w:t>оценка экономической эффективности и целесообразности открытия производства по переработке рыбы.</w:t>
            </w:r>
          </w:p>
          <w:p w:rsidR="006702E5" w:rsidRPr="006702E5" w:rsidRDefault="006702E5" w:rsidP="006702E5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2E5" w:rsidRDefault="006702E5" w:rsidP="00E174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Задачи:</w:t>
            </w:r>
            <w:r w:rsidRPr="00670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02E5" w:rsidRPr="006702E5" w:rsidRDefault="006702E5" w:rsidP="00E174E6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462" w:hanging="284"/>
              <w:rPr>
                <w:rFonts w:eastAsia="Calibri"/>
                <w:sz w:val="28"/>
                <w:szCs w:val="28"/>
              </w:rPr>
            </w:pPr>
            <w:r w:rsidRPr="006702E5">
              <w:rPr>
                <w:rFonts w:eastAsia="Calibri"/>
                <w:sz w:val="28"/>
                <w:szCs w:val="28"/>
              </w:rPr>
              <w:t>Оценка экономической эффективности проекта;</w:t>
            </w:r>
          </w:p>
          <w:p w:rsidR="006702E5" w:rsidRPr="006702E5" w:rsidRDefault="006702E5" w:rsidP="006702E5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ind w:left="462" w:hanging="284"/>
              <w:rPr>
                <w:rFonts w:eastAsia="Calibri"/>
                <w:sz w:val="28"/>
                <w:szCs w:val="28"/>
              </w:rPr>
            </w:pPr>
            <w:r w:rsidRPr="006702E5">
              <w:rPr>
                <w:rFonts w:eastAsia="Calibri"/>
                <w:sz w:val="28"/>
                <w:szCs w:val="28"/>
              </w:rPr>
              <w:t>Обоснование инвестиционных средств на реализацию проекта.</w:t>
            </w:r>
          </w:p>
          <w:p w:rsidR="00B40598" w:rsidRPr="00B40598" w:rsidRDefault="009918A3" w:rsidP="00E174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Продукция</w:t>
            </w:r>
            <w:r w:rsidR="006702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цеха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B40598" w:rsidRPr="00B40598" w:rsidRDefault="006702E5" w:rsidP="00E174E6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56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хариус</w:t>
            </w:r>
            <w:r w:rsidR="00B40598" w:rsidRPr="00B40598">
              <w:rPr>
                <w:rFonts w:eastAsia="Calibri"/>
                <w:sz w:val="28"/>
                <w:szCs w:val="28"/>
              </w:rPr>
              <w:t>;</w:t>
            </w:r>
          </w:p>
          <w:p w:rsidR="00B40598" w:rsidRPr="00B40598" w:rsidRDefault="006702E5" w:rsidP="00B40598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56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окунь.</w:t>
            </w:r>
          </w:p>
          <w:p w:rsidR="006702E5" w:rsidRDefault="006702E5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Характер производства:</w:t>
            </w: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инициатора проекта ведется с </w:t>
            </w:r>
            <w:r w:rsidR="00FD70C6">
              <w:rPr>
                <w:rFonts w:ascii="Times New Roman" w:eastAsia="Calibri" w:hAnsi="Times New Roman" w:cs="Times New Roman"/>
                <w:sz w:val="28"/>
                <w:szCs w:val="28"/>
              </w:rPr>
              <w:t>ХХХХ</w:t>
            </w:r>
            <w:bookmarkStart w:id="0" w:name="_GoBack"/>
            <w:bookmarkEnd w:id="0"/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 </w:t>
            </w:r>
            <w:proofErr w:type="spellStart"/>
            <w:r w:rsidR="006702E5" w:rsidRPr="006702E5">
              <w:rPr>
                <w:rFonts w:ascii="Times New Roman" w:eastAsia="Calibri" w:hAnsi="Times New Roman" w:cs="Times New Roman"/>
                <w:sz w:val="28"/>
                <w:szCs w:val="28"/>
              </w:rPr>
              <w:t>Рыбохозяйстенная</w:t>
            </w:r>
            <w:proofErr w:type="spellEnd"/>
            <w:r w:rsidR="006702E5" w:rsidRPr="00670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отрасль на данный момент имеет неоднозначное положение и находится в активном ведении </w:t>
            </w:r>
            <w:r w:rsidR="006702E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республики.</w:t>
            </w:r>
          </w:p>
          <w:p w:rsidR="00E174E6" w:rsidRDefault="00E174E6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40598" w:rsidRPr="00B40598" w:rsidRDefault="00B40598" w:rsidP="00E174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Необходим</w:t>
            </w:r>
            <w:r w:rsidR="006702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ое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02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оборудование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B40598" w:rsidRPr="00E174E6" w:rsidRDefault="00E174E6" w:rsidP="00E174E6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3317"/>
              </w:tabs>
              <w:spacing w:after="0" w:line="240" w:lineRule="auto"/>
              <w:ind w:left="603" w:hanging="283"/>
              <w:rPr>
                <w:rFonts w:eastAsia="Calibri"/>
                <w:sz w:val="28"/>
                <w:szCs w:val="28"/>
              </w:rPr>
            </w:pPr>
            <w:r w:rsidRPr="00E174E6">
              <w:rPr>
                <w:rFonts w:eastAsia="Calibri"/>
                <w:sz w:val="28"/>
                <w:szCs w:val="28"/>
              </w:rPr>
              <w:t>Холодильники.</w:t>
            </w:r>
          </w:p>
          <w:p w:rsidR="00E174E6" w:rsidRDefault="00E174E6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Условия приобретения: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7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собственные </w:t>
            </w:r>
            <w:r w:rsidR="009911A3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E174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Организационные, кадровые, снабженческие и другие мероприятия по проекту:</w:t>
            </w:r>
          </w:p>
          <w:p w:rsidR="00B40598" w:rsidRPr="00B40598" w:rsidRDefault="00B40598" w:rsidP="00B4059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565" w:hanging="283"/>
              <w:rPr>
                <w:rFonts w:eastAsia="Calibri"/>
                <w:sz w:val="28"/>
                <w:szCs w:val="28"/>
              </w:rPr>
            </w:pPr>
            <w:r w:rsidRPr="00B40598">
              <w:rPr>
                <w:rFonts w:eastAsia="Calibri"/>
                <w:sz w:val="28"/>
                <w:szCs w:val="28"/>
              </w:rPr>
              <w:t>участие в конкурсе;</w:t>
            </w:r>
          </w:p>
          <w:p w:rsidR="00B40598" w:rsidRPr="00B40598" w:rsidRDefault="00B40598" w:rsidP="00B4059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565" w:hanging="283"/>
              <w:rPr>
                <w:rFonts w:eastAsia="Calibri"/>
                <w:sz w:val="28"/>
                <w:szCs w:val="28"/>
              </w:rPr>
            </w:pPr>
            <w:r w:rsidRPr="00B40598">
              <w:rPr>
                <w:rFonts w:eastAsia="Calibri"/>
                <w:sz w:val="28"/>
                <w:szCs w:val="28"/>
              </w:rPr>
              <w:t>приобретение и установка оборудования;</w:t>
            </w:r>
          </w:p>
          <w:p w:rsidR="00B40598" w:rsidRPr="00B40598" w:rsidRDefault="00B40598" w:rsidP="00B4059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565" w:hanging="283"/>
              <w:rPr>
                <w:rFonts w:eastAsia="Calibri"/>
                <w:sz w:val="28"/>
                <w:szCs w:val="28"/>
              </w:rPr>
            </w:pPr>
            <w:r w:rsidRPr="00B40598">
              <w:rPr>
                <w:rFonts w:eastAsia="Calibri"/>
                <w:sz w:val="28"/>
                <w:szCs w:val="28"/>
              </w:rPr>
              <w:t>подбор персонала;</w:t>
            </w:r>
          </w:p>
          <w:p w:rsidR="00B40598" w:rsidRPr="00B40598" w:rsidRDefault="00B40598" w:rsidP="00B4059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565" w:hanging="283"/>
              <w:rPr>
                <w:rFonts w:eastAsia="Calibri"/>
                <w:sz w:val="28"/>
                <w:szCs w:val="28"/>
              </w:rPr>
            </w:pPr>
            <w:r w:rsidRPr="00B40598">
              <w:rPr>
                <w:rFonts w:eastAsia="Calibri"/>
                <w:sz w:val="28"/>
                <w:szCs w:val="28"/>
              </w:rPr>
              <w:t>подготовка и транспортировка сырья</w:t>
            </w:r>
            <w:r w:rsidR="00E174E6">
              <w:rPr>
                <w:rFonts w:eastAsia="Calibri"/>
                <w:sz w:val="28"/>
                <w:szCs w:val="28"/>
              </w:rPr>
              <w:t>;</w:t>
            </w:r>
          </w:p>
          <w:p w:rsidR="00B40598" w:rsidRPr="00B40598" w:rsidRDefault="009911A3" w:rsidP="00B4059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565" w:hanging="2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производство товара</w:t>
            </w:r>
            <w:r w:rsidR="00E174E6">
              <w:rPr>
                <w:rFonts w:eastAsia="Calibri"/>
                <w:sz w:val="28"/>
                <w:szCs w:val="28"/>
              </w:rPr>
              <w:t>;</w:t>
            </w:r>
          </w:p>
          <w:p w:rsidR="00B40598" w:rsidRPr="00B40598" w:rsidRDefault="00B40598" w:rsidP="00B4059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565" w:hanging="283"/>
              <w:rPr>
                <w:rFonts w:eastAsia="Calibri"/>
                <w:sz w:val="28"/>
                <w:szCs w:val="28"/>
              </w:rPr>
            </w:pPr>
            <w:r w:rsidRPr="00B40598">
              <w:rPr>
                <w:rFonts w:eastAsia="Calibri"/>
                <w:sz w:val="28"/>
                <w:szCs w:val="28"/>
              </w:rPr>
              <w:t xml:space="preserve">продажа </w:t>
            </w:r>
            <w:r w:rsidR="00E174E6">
              <w:rPr>
                <w:rFonts w:eastAsia="Calibri"/>
                <w:sz w:val="28"/>
                <w:szCs w:val="28"/>
              </w:rPr>
              <w:t>продукции.</w:t>
            </w:r>
          </w:p>
          <w:p w:rsidR="00B40598" w:rsidRPr="00B40598" w:rsidRDefault="00B40598" w:rsidP="00B40598">
            <w:pPr>
              <w:pStyle w:val="a3"/>
              <w:tabs>
                <w:tab w:val="left" w:pos="284"/>
              </w:tabs>
              <w:spacing w:after="0"/>
              <w:ind w:left="565"/>
              <w:rPr>
                <w:rFonts w:eastAsia="Calibri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93" w:type="dxa"/>
            <w:gridSpan w:val="3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 проекта, рублей, в том числе собственные средства</w:t>
            </w:r>
          </w:p>
        </w:tc>
        <w:tc>
          <w:tcPr>
            <w:tcW w:w="5022" w:type="dxa"/>
          </w:tcPr>
          <w:p w:rsidR="00B40598" w:rsidRPr="00B40598" w:rsidRDefault="00E174E6" w:rsidP="00B40598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B43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B43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0 рублей</w:t>
            </w: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598" w:rsidRPr="00B40598" w:rsidRDefault="00E174E6" w:rsidP="00B40598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 000 000 рублей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3" w:type="dxa"/>
            <w:gridSpan w:val="3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проекта, в годах</w:t>
            </w:r>
          </w:p>
        </w:tc>
        <w:tc>
          <w:tcPr>
            <w:tcW w:w="5022" w:type="dxa"/>
          </w:tcPr>
          <w:p w:rsidR="00B40598" w:rsidRPr="00B40598" w:rsidRDefault="009A374F" w:rsidP="00E174E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5</w:t>
            </w:r>
            <w:r w:rsidR="00B40598" w:rsidRPr="00B4059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лет (</w:t>
            </w:r>
            <w:r w:rsidR="00E174E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апрель 2021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г. – </w:t>
            </w:r>
            <w:r w:rsidR="00E174E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2025</w:t>
            </w:r>
            <w:r w:rsidR="00E174E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B40598" w:rsidRPr="00B4059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г.)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3" w:type="dxa"/>
            <w:gridSpan w:val="3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Срок окупаемости проекта, в годах</w:t>
            </w: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B40598" w:rsidRPr="00B40598" w:rsidRDefault="00F05EDE" w:rsidP="00F05EDE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D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3 года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5" w:type="dxa"/>
            <w:gridSpan w:val="4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 продукции (выполнение работ, оказания услуг) за период реализации проекта (по годам)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1000"/>
              <w:gridCol w:w="1103"/>
              <w:gridCol w:w="992"/>
              <w:gridCol w:w="992"/>
              <w:gridCol w:w="992"/>
              <w:gridCol w:w="1014"/>
            </w:tblGrid>
            <w:tr w:rsidR="000A3412" w:rsidRPr="00B40598" w:rsidTr="000A3412">
              <w:tc>
                <w:tcPr>
                  <w:tcW w:w="2896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Продукция</w:t>
                  </w:r>
                </w:p>
              </w:tc>
              <w:tc>
                <w:tcPr>
                  <w:tcW w:w="1000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Ед. изм.</w:t>
                  </w:r>
                </w:p>
              </w:tc>
              <w:tc>
                <w:tcPr>
                  <w:tcW w:w="1103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3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4 год</w:t>
                  </w:r>
                </w:p>
              </w:tc>
              <w:tc>
                <w:tcPr>
                  <w:tcW w:w="1014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5 год</w:t>
                  </w:r>
                </w:p>
              </w:tc>
            </w:tr>
            <w:tr w:rsidR="00BA69B9" w:rsidRPr="00B40598" w:rsidTr="00BA69B9">
              <w:trPr>
                <w:trHeight w:val="237"/>
              </w:trPr>
              <w:tc>
                <w:tcPr>
                  <w:tcW w:w="2896" w:type="dxa"/>
                </w:tcPr>
                <w:p w:rsidR="00BA69B9" w:rsidRPr="000A3412" w:rsidRDefault="00BA69B9" w:rsidP="00BA69B9">
                  <w:r>
                    <w:t>Свежемороженый хариус</w:t>
                  </w:r>
                </w:p>
              </w:tc>
              <w:tc>
                <w:tcPr>
                  <w:tcW w:w="1000" w:type="dxa"/>
                </w:tcPr>
                <w:p w:rsidR="00BA69B9" w:rsidRPr="000A3412" w:rsidRDefault="00BA69B9" w:rsidP="00BA69B9">
                  <w:proofErr w:type="spellStart"/>
                  <w:r w:rsidRPr="000A3412">
                    <w:t>тыс.руб</w:t>
                  </w:r>
                  <w:proofErr w:type="spellEnd"/>
                  <w:r w:rsidRPr="000A3412">
                    <w:t>.</w:t>
                  </w:r>
                </w:p>
              </w:tc>
              <w:tc>
                <w:tcPr>
                  <w:tcW w:w="1103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1 138,5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1 343,4</w:t>
                  </w:r>
                </w:p>
              </w:tc>
              <w:tc>
                <w:tcPr>
                  <w:tcW w:w="1014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1 612,1</w:t>
                  </w:r>
                </w:p>
              </w:tc>
            </w:tr>
            <w:tr w:rsidR="00BA69B9" w:rsidRPr="00B40598" w:rsidTr="00BA69B9">
              <w:tc>
                <w:tcPr>
                  <w:tcW w:w="2896" w:type="dxa"/>
                </w:tcPr>
                <w:p w:rsidR="00BA69B9" w:rsidRPr="000A3412" w:rsidRDefault="00BA69B9" w:rsidP="00BA69B9">
                  <w:r>
                    <w:t>Свежемороженый окунь</w:t>
                  </w:r>
                </w:p>
              </w:tc>
              <w:tc>
                <w:tcPr>
                  <w:tcW w:w="1000" w:type="dxa"/>
                </w:tcPr>
                <w:p w:rsidR="00BA69B9" w:rsidRPr="000A3412" w:rsidRDefault="00BA69B9" w:rsidP="00BA69B9">
                  <w:proofErr w:type="spellStart"/>
                  <w:r w:rsidRPr="000A3412">
                    <w:t>тыс.руб</w:t>
                  </w:r>
                  <w:proofErr w:type="spellEnd"/>
                  <w:r w:rsidRPr="000A3412">
                    <w:t>.</w:t>
                  </w:r>
                </w:p>
              </w:tc>
              <w:tc>
                <w:tcPr>
                  <w:tcW w:w="1103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9 900,0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11 385,0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13 434,3</w:t>
                  </w:r>
                </w:p>
              </w:tc>
              <w:tc>
                <w:tcPr>
                  <w:tcW w:w="1014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16 121,2</w:t>
                  </w:r>
                </w:p>
              </w:tc>
            </w:tr>
            <w:tr w:rsidR="00BA69B9" w:rsidRPr="00B40598" w:rsidTr="00BA69B9">
              <w:tc>
                <w:tcPr>
                  <w:tcW w:w="2896" w:type="dxa"/>
                </w:tcPr>
                <w:p w:rsidR="00BA69B9" w:rsidRPr="000A3412" w:rsidRDefault="00BA69B9" w:rsidP="00BA69B9">
                  <w:r>
                    <w:t>Свежемороженая щука</w:t>
                  </w:r>
                </w:p>
              </w:tc>
              <w:tc>
                <w:tcPr>
                  <w:tcW w:w="1000" w:type="dxa"/>
                </w:tcPr>
                <w:p w:rsidR="00BA69B9" w:rsidRPr="000A3412" w:rsidRDefault="00BA69B9" w:rsidP="00BA69B9">
                  <w:proofErr w:type="spellStart"/>
                  <w:r w:rsidRPr="000A3412">
                    <w:t>тыс.руб</w:t>
                  </w:r>
                  <w:proofErr w:type="spellEnd"/>
                  <w:r w:rsidRPr="000A3412">
                    <w:t>.</w:t>
                  </w:r>
                </w:p>
              </w:tc>
              <w:tc>
                <w:tcPr>
                  <w:tcW w:w="1103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2 799,6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3 079,6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3 541,5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4 179,0</w:t>
                  </w:r>
                </w:p>
              </w:tc>
              <w:tc>
                <w:tcPr>
                  <w:tcW w:w="1014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5 014,8</w:t>
                  </w:r>
                </w:p>
              </w:tc>
            </w:tr>
            <w:tr w:rsidR="00BA69B9" w:rsidRPr="00B40598" w:rsidTr="00BA69B9">
              <w:tc>
                <w:tcPr>
                  <w:tcW w:w="2896" w:type="dxa"/>
                </w:tcPr>
                <w:p w:rsidR="00BA69B9" w:rsidRPr="000A3412" w:rsidRDefault="00BA69B9" w:rsidP="00BA69B9">
                  <w:r>
                    <w:t>Рыбные консервы (лещ, язь, плотва, налим)</w:t>
                  </w:r>
                </w:p>
              </w:tc>
              <w:tc>
                <w:tcPr>
                  <w:tcW w:w="1000" w:type="dxa"/>
                </w:tcPr>
                <w:p w:rsidR="00BA69B9" w:rsidRPr="000A3412" w:rsidRDefault="00BA69B9" w:rsidP="00BA69B9">
                  <w:proofErr w:type="spellStart"/>
                  <w:r w:rsidRPr="000A3412">
                    <w:t>тыс.руб</w:t>
                  </w:r>
                  <w:proofErr w:type="spellEnd"/>
                  <w:r w:rsidRPr="000A3412">
                    <w:t>.</w:t>
                  </w:r>
                </w:p>
              </w:tc>
              <w:tc>
                <w:tcPr>
                  <w:tcW w:w="1103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1 728,0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1 900,8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2 185,9</w:t>
                  </w:r>
                </w:p>
              </w:tc>
              <w:tc>
                <w:tcPr>
                  <w:tcW w:w="992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2 579,4</w:t>
                  </w:r>
                </w:p>
              </w:tc>
              <w:tc>
                <w:tcPr>
                  <w:tcW w:w="1014" w:type="dxa"/>
                  <w:vAlign w:val="center"/>
                </w:tcPr>
                <w:p w:rsidR="00BA69B9" w:rsidRDefault="00BA69B9" w:rsidP="00BA69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3 095,3</w:t>
                  </w:r>
                </w:p>
              </w:tc>
            </w:tr>
          </w:tbl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5" w:type="dxa"/>
            <w:gridSpan w:val="4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Объем налоговых поступлений в бюджет и внебюджетные фонды за период реализации проекта (по годам), тыс. рублей</w:t>
            </w:r>
          </w:p>
          <w:tbl>
            <w:tblPr>
              <w:tblStyle w:val="a4"/>
              <w:tblW w:w="8968" w:type="dxa"/>
              <w:tblLook w:val="04A0" w:firstRow="1" w:lastRow="0" w:firstColumn="1" w:lastColumn="0" w:noHBand="0" w:noVBand="1"/>
            </w:tblPr>
            <w:tblGrid>
              <w:gridCol w:w="531"/>
              <w:gridCol w:w="2341"/>
              <w:gridCol w:w="993"/>
              <w:gridCol w:w="1026"/>
              <w:gridCol w:w="1080"/>
              <w:gridCol w:w="1027"/>
              <w:gridCol w:w="977"/>
              <w:gridCol w:w="993"/>
            </w:tblGrid>
            <w:tr w:rsidR="00663E22" w:rsidRPr="00B40598" w:rsidTr="00860DBC">
              <w:tc>
                <w:tcPr>
                  <w:tcW w:w="531" w:type="dxa"/>
                  <w:vMerge w:val="restart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№</w:t>
                  </w:r>
                </w:p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п/п</w:t>
                  </w:r>
                </w:p>
              </w:tc>
              <w:tc>
                <w:tcPr>
                  <w:tcW w:w="2341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1 год</w:t>
                  </w:r>
                </w:p>
              </w:tc>
              <w:tc>
                <w:tcPr>
                  <w:tcW w:w="1026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2 год</w:t>
                  </w:r>
                </w:p>
              </w:tc>
              <w:tc>
                <w:tcPr>
                  <w:tcW w:w="1080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3 год</w:t>
                  </w:r>
                </w:p>
              </w:tc>
              <w:tc>
                <w:tcPr>
                  <w:tcW w:w="1027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4 год</w:t>
                  </w:r>
                </w:p>
              </w:tc>
              <w:tc>
                <w:tcPr>
                  <w:tcW w:w="977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5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B40598" w:rsidRPr="00663E22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63E22">
                    <w:rPr>
                      <w:rFonts w:eastAsia="Calibri"/>
                      <w:b/>
                    </w:rPr>
                    <w:t>Итого</w:t>
                  </w:r>
                </w:p>
              </w:tc>
            </w:tr>
            <w:tr w:rsidR="00860DBC" w:rsidRPr="00B40598" w:rsidTr="00860DBC">
              <w:tc>
                <w:tcPr>
                  <w:tcW w:w="531" w:type="dxa"/>
                  <w:vMerge/>
                  <w:vAlign w:val="center"/>
                </w:tcPr>
                <w:p w:rsidR="00860DBC" w:rsidRPr="00663E22" w:rsidRDefault="00860DBC" w:rsidP="00860DBC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860DBC" w:rsidRPr="00860DBC" w:rsidRDefault="00860DBC" w:rsidP="00860DBC">
                  <w:pPr>
                    <w:rPr>
                      <w:b/>
                      <w:bCs/>
                      <w:color w:val="000000"/>
                    </w:rPr>
                  </w:pPr>
                  <w:r w:rsidRPr="00860DBC">
                    <w:rPr>
                      <w:b/>
                      <w:bCs/>
                      <w:color w:val="000000"/>
                    </w:rPr>
                    <w:t>Поступления - всего, в том числе :</w:t>
                  </w:r>
                </w:p>
              </w:tc>
              <w:tc>
                <w:tcPr>
                  <w:tcW w:w="993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60DBC">
                    <w:rPr>
                      <w:b/>
                      <w:bCs/>
                      <w:i/>
                      <w:iCs/>
                      <w:color w:val="000000"/>
                    </w:rPr>
                    <w:t>1 478,2</w:t>
                  </w:r>
                </w:p>
              </w:tc>
              <w:tc>
                <w:tcPr>
                  <w:tcW w:w="1026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60DBC">
                    <w:rPr>
                      <w:b/>
                      <w:bCs/>
                      <w:i/>
                      <w:iCs/>
                      <w:color w:val="000000"/>
                    </w:rPr>
                    <w:t>1 760,0</w:t>
                  </w:r>
                </w:p>
              </w:tc>
              <w:tc>
                <w:tcPr>
                  <w:tcW w:w="1080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60DBC">
                    <w:rPr>
                      <w:b/>
                      <w:bCs/>
                      <w:i/>
                      <w:iCs/>
                      <w:color w:val="000000"/>
                    </w:rPr>
                    <w:t>1 984,5</w:t>
                  </w:r>
                </w:p>
              </w:tc>
              <w:tc>
                <w:tcPr>
                  <w:tcW w:w="1027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60DBC">
                    <w:rPr>
                      <w:b/>
                      <w:bCs/>
                      <w:i/>
                      <w:iCs/>
                      <w:color w:val="000000"/>
                    </w:rPr>
                    <w:t>2 348,1</w:t>
                  </w:r>
                </w:p>
              </w:tc>
              <w:tc>
                <w:tcPr>
                  <w:tcW w:w="977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60DBC">
                    <w:rPr>
                      <w:b/>
                      <w:bCs/>
                      <w:i/>
                      <w:iCs/>
                      <w:color w:val="000000"/>
                    </w:rPr>
                    <w:t>2 822,8</w:t>
                  </w:r>
                </w:p>
              </w:tc>
              <w:tc>
                <w:tcPr>
                  <w:tcW w:w="993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60DBC">
                    <w:rPr>
                      <w:b/>
                      <w:bCs/>
                      <w:i/>
                      <w:iCs/>
                      <w:color w:val="000000"/>
                    </w:rPr>
                    <w:t>10 393,5</w:t>
                  </w:r>
                </w:p>
              </w:tc>
            </w:tr>
            <w:tr w:rsidR="00860DBC" w:rsidRPr="00B40598" w:rsidTr="00860DBC">
              <w:tc>
                <w:tcPr>
                  <w:tcW w:w="531" w:type="dxa"/>
                  <w:vAlign w:val="center"/>
                </w:tcPr>
                <w:p w:rsidR="00860DBC" w:rsidRPr="00663E22" w:rsidRDefault="00860DBC" w:rsidP="00860DBC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</w:rPr>
                  </w:pPr>
                  <w:r w:rsidRPr="00663E22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41" w:type="dxa"/>
                </w:tcPr>
                <w:p w:rsidR="00860DBC" w:rsidRPr="00860DBC" w:rsidRDefault="00860DBC" w:rsidP="00860DBC">
                  <w:pPr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Взносы во внебюджетные фонды, включая взносы ИП</w:t>
                  </w:r>
                </w:p>
              </w:tc>
              <w:tc>
                <w:tcPr>
                  <w:tcW w:w="993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735,2</w:t>
                  </w:r>
                </w:p>
              </w:tc>
              <w:tc>
                <w:tcPr>
                  <w:tcW w:w="1026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1 071,4</w:t>
                  </w:r>
                </w:p>
              </w:tc>
              <w:tc>
                <w:tcPr>
                  <w:tcW w:w="1080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1 122,4</w:t>
                  </w:r>
                </w:p>
              </w:tc>
              <w:tc>
                <w:tcPr>
                  <w:tcW w:w="1027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1 182,3</w:t>
                  </w:r>
                </w:p>
              </w:tc>
              <w:tc>
                <w:tcPr>
                  <w:tcW w:w="977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1 252,6</w:t>
                  </w:r>
                </w:p>
              </w:tc>
              <w:tc>
                <w:tcPr>
                  <w:tcW w:w="993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60DBC">
                    <w:rPr>
                      <w:b/>
                      <w:bCs/>
                      <w:color w:val="000000"/>
                    </w:rPr>
                    <w:t>5 363,9</w:t>
                  </w:r>
                </w:p>
              </w:tc>
            </w:tr>
            <w:tr w:rsidR="00860DBC" w:rsidRPr="00B40598" w:rsidTr="00860DBC">
              <w:tc>
                <w:tcPr>
                  <w:tcW w:w="531" w:type="dxa"/>
                  <w:vAlign w:val="center"/>
                </w:tcPr>
                <w:p w:rsidR="00860DBC" w:rsidRPr="00663E22" w:rsidRDefault="00860DBC" w:rsidP="00860DBC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</w:rPr>
                  </w:pPr>
                  <w:r w:rsidRPr="00663E22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341" w:type="dxa"/>
                </w:tcPr>
                <w:p w:rsidR="00860DBC" w:rsidRPr="00860DBC" w:rsidRDefault="00860DBC" w:rsidP="00860DBC">
                  <w:pPr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Упрощенная система налогообложения  (Доходы-Расходы*10%)</w:t>
                  </w:r>
                </w:p>
              </w:tc>
              <w:tc>
                <w:tcPr>
                  <w:tcW w:w="993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743,0</w:t>
                  </w:r>
                </w:p>
              </w:tc>
              <w:tc>
                <w:tcPr>
                  <w:tcW w:w="1026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688,5</w:t>
                  </w:r>
                </w:p>
              </w:tc>
              <w:tc>
                <w:tcPr>
                  <w:tcW w:w="1080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862,1</w:t>
                  </w:r>
                </w:p>
              </w:tc>
              <w:tc>
                <w:tcPr>
                  <w:tcW w:w="1027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1 165,7</w:t>
                  </w:r>
                </w:p>
              </w:tc>
              <w:tc>
                <w:tcPr>
                  <w:tcW w:w="977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color w:val="000000"/>
                    </w:rPr>
                  </w:pPr>
                  <w:r w:rsidRPr="00860DBC">
                    <w:rPr>
                      <w:color w:val="000000"/>
                    </w:rPr>
                    <w:t>1 570,3</w:t>
                  </w:r>
                </w:p>
              </w:tc>
              <w:tc>
                <w:tcPr>
                  <w:tcW w:w="993" w:type="dxa"/>
                  <w:vAlign w:val="center"/>
                </w:tcPr>
                <w:p w:rsidR="00860DBC" w:rsidRPr="00860DBC" w:rsidRDefault="00860DBC" w:rsidP="00860D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60DBC">
                    <w:rPr>
                      <w:b/>
                      <w:bCs/>
                      <w:color w:val="000000"/>
                    </w:rPr>
                    <w:t>5 029,6</w:t>
                  </w:r>
                </w:p>
              </w:tc>
            </w:tr>
          </w:tbl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4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5" w:type="dxa"/>
            <w:gridSpan w:val="4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Планируемая чистая прибыль по проекту (по годам), тыс. рублей</w:t>
            </w:r>
          </w:p>
          <w:tbl>
            <w:tblPr>
              <w:tblStyle w:val="a4"/>
              <w:tblW w:w="8968" w:type="dxa"/>
              <w:tblLook w:val="04A0" w:firstRow="1" w:lastRow="0" w:firstColumn="1" w:lastColumn="0" w:noHBand="0" w:noVBand="1"/>
            </w:tblPr>
            <w:tblGrid>
              <w:gridCol w:w="2447"/>
              <w:gridCol w:w="966"/>
              <w:gridCol w:w="1019"/>
              <w:gridCol w:w="1134"/>
              <w:gridCol w:w="1134"/>
              <w:gridCol w:w="1176"/>
              <w:gridCol w:w="1092"/>
            </w:tblGrid>
            <w:tr w:rsidR="003C2709" w:rsidRPr="00B40598" w:rsidTr="00E151CB">
              <w:trPr>
                <w:trHeight w:val="287"/>
              </w:trPr>
              <w:tc>
                <w:tcPr>
                  <w:tcW w:w="2447" w:type="dxa"/>
                  <w:vAlign w:val="center"/>
                </w:tcPr>
                <w:p w:rsidR="00B40598" w:rsidRPr="00B40598" w:rsidRDefault="00B40598" w:rsidP="003C2709">
                  <w:pPr>
                    <w:tabs>
                      <w:tab w:val="left" w:pos="0"/>
                    </w:tabs>
                    <w:ind w:right="248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1019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4 год</w:t>
                  </w:r>
                </w:p>
              </w:tc>
              <w:tc>
                <w:tcPr>
                  <w:tcW w:w="1176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5 год</w:t>
                  </w:r>
                </w:p>
              </w:tc>
              <w:tc>
                <w:tcPr>
                  <w:tcW w:w="1092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E151CB" w:rsidRPr="00B40598" w:rsidTr="00E151CB">
              <w:trPr>
                <w:trHeight w:val="1165"/>
              </w:trPr>
              <w:tc>
                <w:tcPr>
                  <w:tcW w:w="2447" w:type="dxa"/>
                </w:tcPr>
                <w:p w:rsidR="00E151CB" w:rsidRPr="00E151CB" w:rsidRDefault="00E151CB" w:rsidP="00E151CB">
                  <w:pPr>
                    <w:tabs>
                      <w:tab w:val="left" w:pos="64"/>
                    </w:tabs>
                    <w:ind w:right="117"/>
                    <w:contextualSpacing/>
                    <w:rPr>
                      <w:rFonts w:eastAsia="Calibri"/>
                    </w:rPr>
                  </w:pPr>
                  <w:r w:rsidRPr="00E151CB">
                    <w:rPr>
                      <w:rFonts w:eastAsia="Times New Roman"/>
                      <w:bCs/>
                      <w:color w:val="000000"/>
                      <w:lang w:eastAsia="ru-RU"/>
                    </w:rPr>
                    <w:t>Чистая прибыль по проекту после налогообложения, тыс. руб.</w:t>
                  </w:r>
                </w:p>
              </w:tc>
              <w:tc>
                <w:tcPr>
                  <w:tcW w:w="966" w:type="dxa"/>
                  <w:vAlign w:val="center"/>
                </w:tcPr>
                <w:p w:rsidR="00E151CB" w:rsidRPr="00E151CB" w:rsidRDefault="00E151CB" w:rsidP="00E151CB">
                  <w:pPr>
                    <w:jc w:val="center"/>
                    <w:rPr>
                      <w:bCs/>
                      <w:color w:val="000000"/>
                    </w:rPr>
                  </w:pPr>
                  <w:r w:rsidRPr="00E151CB">
                    <w:rPr>
                      <w:bCs/>
                      <w:color w:val="000000"/>
                    </w:rPr>
                    <w:t>6 687,0</w:t>
                  </w:r>
                </w:p>
              </w:tc>
              <w:tc>
                <w:tcPr>
                  <w:tcW w:w="1019" w:type="dxa"/>
                  <w:vAlign w:val="center"/>
                </w:tcPr>
                <w:p w:rsidR="00E151CB" w:rsidRPr="00E151CB" w:rsidRDefault="00E151CB" w:rsidP="00E151CB">
                  <w:pPr>
                    <w:jc w:val="center"/>
                    <w:rPr>
                      <w:bCs/>
                      <w:color w:val="000000"/>
                    </w:rPr>
                  </w:pPr>
                  <w:r w:rsidRPr="00E151CB">
                    <w:rPr>
                      <w:bCs/>
                      <w:color w:val="000000"/>
                    </w:rPr>
                    <w:t>6 196,9</w:t>
                  </w:r>
                </w:p>
              </w:tc>
              <w:tc>
                <w:tcPr>
                  <w:tcW w:w="1134" w:type="dxa"/>
                  <w:vAlign w:val="center"/>
                </w:tcPr>
                <w:p w:rsidR="00E151CB" w:rsidRPr="00E151CB" w:rsidRDefault="00E151CB" w:rsidP="00E151CB">
                  <w:pPr>
                    <w:jc w:val="center"/>
                    <w:rPr>
                      <w:bCs/>
                      <w:color w:val="000000"/>
                    </w:rPr>
                  </w:pPr>
                  <w:r w:rsidRPr="00E151CB">
                    <w:rPr>
                      <w:bCs/>
                      <w:color w:val="000000"/>
                    </w:rPr>
                    <w:t>7 758,8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E151CB" w:rsidRPr="00E151CB" w:rsidRDefault="00E151CB" w:rsidP="00E151CB">
                  <w:pPr>
                    <w:jc w:val="center"/>
                    <w:rPr>
                      <w:bCs/>
                      <w:color w:val="000000"/>
                    </w:rPr>
                  </w:pPr>
                  <w:r w:rsidRPr="00E151CB">
                    <w:rPr>
                      <w:bCs/>
                      <w:color w:val="000000"/>
                    </w:rPr>
                    <w:t>10 491,4</w:t>
                  </w:r>
                </w:p>
              </w:tc>
              <w:tc>
                <w:tcPr>
                  <w:tcW w:w="1176" w:type="dxa"/>
                  <w:vAlign w:val="center"/>
                </w:tcPr>
                <w:p w:rsidR="00E151CB" w:rsidRPr="00E151CB" w:rsidRDefault="00E151CB" w:rsidP="00E151CB">
                  <w:pPr>
                    <w:jc w:val="center"/>
                    <w:rPr>
                      <w:bCs/>
                      <w:color w:val="000000"/>
                    </w:rPr>
                  </w:pPr>
                  <w:r w:rsidRPr="00E151CB">
                    <w:rPr>
                      <w:bCs/>
                      <w:color w:val="000000"/>
                    </w:rPr>
                    <w:t>14 132,5</w:t>
                  </w:r>
                </w:p>
              </w:tc>
              <w:tc>
                <w:tcPr>
                  <w:tcW w:w="1092" w:type="dxa"/>
                  <w:vAlign w:val="center"/>
                </w:tcPr>
                <w:p w:rsidR="00E151CB" w:rsidRPr="00663E22" w:rsidRDefault="00E151CB" w:rsidP="00E151CB">
                  <w:pPr>
                    <w:jc w:val="center"/>
                    <w:rPr>
                      <w:bCs/>
                    </w:rPr>
                  </w:pPr>
                  <w:r w:rsidRPr="00E151CB">
                    <w:rPr>
                      <w:bCs/>
                    </w:rPr>
                    <w:t>45 266,6</w:t>
                  </w:r>
                </w:p>
              </w:tc>
            </w:tr>
          </w:tbl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1CB" w:rsidRPr="00B40598" w:rsidTr="00B40598">
        <w:tc>
          <w:tcPr>
            <w:tcW w:w="566" w:type="dxa"/>
          </w:tcPr>
          <w:p w:rsidR="00E151CB" w:rsidRPr="00B40598" w:rsidRDefault="00E151CB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4"/>
          </w:tcPr>
          <w:p w:rsidR="00E151CB" w:rsidRPr="00B40598" w:rsidRDefault="00E151CB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5" w:type="dxa"/>
            <w:gridSpan w:val="4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 проекта (прибыль по проекту/затраты на реализацию проекта х 100%)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7"/>
              <w:gridCol w:w="937"/>
              <w:gridCol w:w="821"/>
              <w:gridCol w:w="821"/>
              <w:gridCol w:w="848"/>
              <w:gridCol w:w="875"/>
              <w:gridCol w:w="1196"/>
            </w:tblGrid>
            <w:tr w:rsidR="00B40598" w:rsidRPr="00B40598" w:rsidTr="003C2709">
              <w:trPr>
                <w:jc w:val="center"/>
              </w:trPr>
              <w:tc>
                <w:tcPr>
                  <w:tcW w:w="2837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821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2 год</w:t>
                  </w:r>
                </w:p>
              </w:tc>
              <w:tc>
                <w:tcPr>
                  <w:tcW w:w="821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3 год</w:t>
                  </w:r>
                </w:p>
              </w:tc>
              <w:tc>
                <w:tcPr>
                  <w:tcW w:w="848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4 год</w:t>
                  </w:r>
                </w:p>
              </w:tc>
              <w:tc>
                <w:tcPr>
                  <w:tcW w:w="875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5 год</w:t>
                  </w:r>
                </w:p>
              </w:tc>
              <w:tc>
                <w:tcPr>
                  <w:tcW w:w="1196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Среднее значение</w:t>
                  </w:r>
                </w:p>
              </w:tc>
            </w:tr>
            <w:tr w:rsidR="00E151CB" w:rsidRPr="00B40598" w:rsidTr="003C2709">
              <w:trPr>
                <w:jc w:val="center"/>
              </w:trPr>
              <w:tc>
                <w:tcPr>
                  <w:tcW w:w="2837" w:type="dxa"/>
                </w:tcPr>
                <w:p w:rsidR="00E151CB" w:rsidRPr="00B40598" w:rsidRDefault="00E151CB" w:rsidP="00E151CB">
                  <w:pPr>
                    <w:tabs>
                      <w:tab w:val="left" w:pos="284"/>
                    </w:tabs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B40598">
                    <w:rPr>
                      <w:rFonts w:eastAsia="Times New Roman"/>
                      <w:bCs/>
                      <w:color w:val="000000"/>
                      <w:lang w:eastAsia="ru-RU"/>
                    </w:rPr>
                    <w:t>Рентабельность проекта, %</w:t>
                  </w:r>
                </w:p>
              </w:tc>
              <w:tc>
                <w:tcPr>
                  <w:tcW w:w="937" w:type="dxa"/>
                  <w:vAlign w:val="center"/>
                </w:tcPr>
                <w:p w:rsidR="00E151CB" w:rsidRDefault="00E151CB" w:rsidP="00E151CB">
                  <w:r>
                    <w:t xml:space="preserve">       35,50   </w:t>
                  </w:r>
                </w:p>
              </w:tc>
              <w:tc>
                <w:tcPr>
                  <w:tcW w:w="821" w:type="dxa"/>
                  <w:vAlign w:val="center"/>
                </w:tcPr>
                <w:p w:rsidR="00E151CB" w:rsidRDefault="00E151CB" w:rsidP="00E151CB">
                  <w:r>
                    <w:t xml:space="preserve">         29,75   </w:t>
                  </w:r>
                </w:p>
              </w:tc>
              <w:tc>
                <w:tcPr>
                  <w:tcW w:w="821" w:type="dxa"/>
                  <w:vAlign w:val="center"/>
                </w:tcPr>
                <w:p w:rsidR="00E151CB" w:rsidRDefault="00E151CB" w:rsidP="00E151CB">
                  <w:r>
                    <w:t xml:space="preserve">      34,28   </w:t>
                  </w:r>
                </w:p>
              </w:tc>
              <w:tc>
                <w:tcPr>
                  <w:tcW w:w="848" w:type="dxa"/>
                  <w:vAlign w:val="center"/>
                </w:tcPr>
                <w:p w:rsidR="00E151CB" w:rsidRDefault="00E151CB" w:rsidP="00E151CB">
                  <w:r>
                    <w:t xml:space="preserve">      41,61   </w:t>
                  </w:r>
                </w:p>
              </w:tc>
              <w:tc>
                <w:tcPr>
                  <w:tcW w:w="875" w:type="dxa"/>
                  <w:vAlign w:val="center"/>
                </w:tcPr>
                <w:p w:rsidR="00E151CB" w:rsidRDefault="00E151CB" w:rsidP="00E151CB">
                  <w:r>
                    <w:t xml:space="preserve">      48,66   </w:t>
                  </w:r>
                </w:p>
              </w:tc>
              <w:tc>
                <w:tcPr>
                  <w:tcW w:w="1196" w:type="dxa"/>
                  <w:vAlign w:val="center"/>
                </w:tcPr>
                <w:p w:rsidR="00E151CB" w:rsidRPr="00E151CB" w:rsidRDefault="00E151CB" w:rsidP="00E151CB">
                  <w:pPr>
                    <w:rPr>
                      <w:b/>
                    </w:rPr>
                  </w:pPr>
                  <w:r>
                    <w:t xml:space="preserve">          </w:t>
                  </w:r>
                  <w:r w:rsidRPr="00E151CB">
                    <w:rPr>
                      <w:b/>
                    </w:rPr>
                    <w:t xml:space="preserve">37,96   </w:t>
                  </w:r>
                </w:p>
              </w:tc>
            </w:tr>
          </w:tbl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7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сохраненных и вновь создаваемых рабочих </w:t>
            </w: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 по проекту в Республике Тыва</w:t>
            </w:r>
          </w:p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gridSpan w:val="3"/>
          </w:tcPr>
          <w:p w:rsidR="00B40598" w:rsidRPr="00B40598" w:rsidRDefault="00E151CB" w:rsidP="00E151CB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B40598"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40598" w:rsidRPr="00B40598" w:rsidTr="00B40598">
        <w:tc>
          <w:tcPr>
            <w:tcW w:w="566" w:type="dxa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215" w:type="dxa"/>
            <w:gridSpan w:val="4"/>
          </w:tcPr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98">
              <w:rPr>
                <w:rFonts w:ascii="Times New Roman" w:eastAsia="Calibri" w:hAnsi="Times New Roman" w:cs="Times New Roman"/>
                <w:sz w:val="28"/>
                <w:szCs w:val="28"/>
              </w:rPr>
              <w:t>Размер предполагаемой средней заработной платы работников на период реализации предпринимательского проекта, тыс. рублей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91"/>
              <w:gridCol w:w="948"/>
              <w:gridCol w:w="851"/>
              <w:gridCol w:w="865"/>
              <w:gridCol w:w="978"/>
              <w:gridCol w:w="978"/>
              <w:gridCol w:w="893"/>
            </w:tblGrid>
            <w:tr w:rsidR="00B40598" w:rsidRPr="00B40598" w:rsidTr="00B40598">
              <w:tc>
                <w:tcPr>
                  <w:tcW w:w="2491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2 год</w:t>
                  </w:r>
                </w:p>
              </w:tc>
              <w:tc>
                <w:tcPr>
                  <w:tcW w:w="865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3 год</w:t>
                  </w:r>
                </w:p>
              </w:tc>
              <w:tc>
                <w:tcPr>
                  <w:tcW w:w="978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4 год</w:t>
                  </w:r>
                </w:p>
              </w:tc>
              <w:tc>
                <w:tcPr>
                  <w:tcW w:w="978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5 год</w:t>
                  </w:r>
                </w:p>
              </w:tc>
              <w:tc>
                <w:tcPr>
                  <w:tcW w:w="893" w:type="dxa"/>
                  <w:vAlign w:val="center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B40598" w:rsidRPr="00B40598" w:rsidTr="00B40598">
              <w:tc>
                <w:tcPr>
                  <w:tcW w:w="2491" w:type="dxa"/>
                </w:tcPr>
                <w:p w:rsidR="00B40598" w:rsidRPr="00B40598" w:rsidRDefault="00B40598" w:rsidP="00B40598">
                  <w:pPr>
                    <w:tabs>
                      <w:tab w:val="left" w:pos="284"/>
                    </w:tabs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B40598">
                    <w:rPr>
                      <w:rFonts w:eastAsia="Calibri"/>
                      <w:sz w:val="24"/>
                      <w:szCs w:val="24"/>
                    </w:rPr>
                    <w:t xml:space="preserve">Размер средней заработной платы работников, тыс. руб.    </w:t>
                  </w:r>
                </w:p>
              </w:tc>
              <w:tc>
                <w:tcPr>
                  <w:tcW w:w="948" w:type="dxa"/>
                  <w:vAlign w:val="center"/>
                </w:tcPr>
                <w:p w:rsidR="00B40598" w:rsidRPr="00B40598" w:rsidRDefault="00E151CB" w:rsidP="00B40598">
                  <w:pPr>
                    <w:jc w:val="center"/>
                    <w:rPr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B40598" w:rsidRPr="00B40598">
                    <w:rPr>
                      <w:bCs/>
                      <w:i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51" w:type="dxa"/>
                  <w:vAlign w:val="center"/>
                </w:tcPr>
                <w:p w:rsidR="00B40598" w:rsidRPr="00B40598" w:rsidRDefault="00E151CB" w:rsidP="00B40598">
                  <w:pPr>
                    <w:jc w:val="center"/>
                    <w:rPr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B40598" w:rsidRPr="00B40598">
                    <w:rPr>
                      <w:bCs/>
                      <w:iCs/>
                      <w:color w:val="000000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865" w:type="dxa"/>
                  <w:vAlign w:val="center"/>
                </w:tcPr>
                <w:p w:rsidR="00B40598" w:rsidRPr="00B40598" w:rsidRDefault="00E151CB" w:rsidP="00B40598">
                  <w:pPr>
                    <w:jc w:val="center"/>
                    <w:rPr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B40598" w:rsidRPr="00B40598">
                    <w:rPr>
                      <w:bCs/>
                      <w:iCs/>
                      <w:color w:val="000000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978" w:type="dxa"/>
                  <w:vAlign w:val="center"/>
                </w:tcPr>
                <w:p w:rsidR="00B40598" w:rsidRPr="00B40598" w:rsidRDefault="00E151CB" w:rsidP="00B40598">
                  <w:pPr>
                    <w:jc w:val="center"/>
                    <w:rPr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B40598" w:rsidRPr="00B40598">
                    <w:rPr>
                      <w:bCs/>
                      <w:iCs/>
                      <w:color w:val="000000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978" w:type="dxa"/>
                  <w:vAlign w:val="center"/>
                </w:tcPr>
                <w:p w:rsidR="00B40598" w:rsidRPr="00B40598" w:rsidRDefault="00E151CB" w:rsidP="00B40598">
                  <w:pPr>
                    <w:jc w:val="center"/>
                    <w:rPr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B40598" w:rsidRPr="00B40598">
                    <w:rPr>
                      <w:bCs/>
                      <w:iCs/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893" w:type="dxa"/>
                  <w:vAlign w:val="center"/>
                </w:tcPr>
                <w:p w:rsidR="00B40598" w:rsidRPr="00B40598" w:rsidRDefault="00E151CB" w:rsidP="00B40598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13</w:t>
                  </w:r>
                  <w:r w:rsidR="00B40598" w:rsidRPr="00B40598">
                    <w:rPr>
                      <w:rFonts w:eastAsia="Calibri"/>
                      <w:b/>
                      <w:sz w:val="24"/>
                      <w:szCs w:val="24"/>
                    </w:rPr>
                    <w:t>3,0</w:t>
                  </w:r>
                </w:p>
              </w:tc>
            </w:tr>
          </w:tbl>
          <w:p w:rsidR="00B40598" w:rsidRPr="00B40598" w:rsidRDefault="00B40598" w:rsidP="00B40598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1F0F" w:rsidRDefault="00B21F0F" w:rsidP="00B21F0F">
      <w:pPr>
        <w:pStyle w:val="a3"/>
        <w:tabs>
          <w:tab w:val="left" w:pos="284"/>
          <w:tab w:val="left" w:pos="567"/>
        </w:tabs>
        <w:spacing w:after="0" w:line="360" w:lineRule="auto"/>
        <w:rPr>
          <w:rFonts w:eastAsia="Calibri"/>
          <w:b/>
          <w:sz w:val="28"/>
          <w:szCs w:val="28"/>
        </w:rPr>
      </w:pPr>
    </w:p>
    <w:p w:rsidR="00B40598" w:rsidRPr="008A4912" w:rsidRDefault="009911A3" w:rsidP="008A4912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8A4912">
        <w:rPr>
          <w:rFonts w:eastAsia="Calibri"/>
          <w:b/>
          <w:sz w:val="28"/>
          <w:szCs w:val="28"/>
        </w:rPr>
        <w:t>О</w:t>
      </w:r>
      <w:r w:rsidR="008A4912">
        <w:rPr>
          <w:rFonts w:eastAsia="Calibri"/>
          <w:b/>
          <w:sz w:val="28"/>
          <w:szCs w:val="28"/>
        </w:rPr>
        <w:t>ПИСАНИЕ ПРОДУКЦИИ</w:t>
      </w:r>
    </w:p>
    <w:p w:rsidR="000E3DA7" w:rsidRDefault="000E3DA7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DA7">
        <w:rPr>
          <w:rFonts w:ascii="Times New Roman" w:eastAsia="Calibri" w:hAnsi="Times New Roman" w:cs="Times New Roman"/>
          <w:sz w:val="28"/>
          <w:szCs w:val="28"/>
        </w:rPr>
        <w:t>Рынок рыбы показывает стабильные тенденции роста, которые обусловлены ростом популярности рыбы как полезного и экологически чистого продукта питания. По сравнению с прочими традиционными источниками белка (мясо, птица) рыба остается самым дешевым из них.</w:t>
      </w:r>
    </w:p>
    <w:p w:rsidR="00D10F6A" w:rsidRDefault="00D10F6A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>Несмотря на высокую инвестиционную активность, действительный потенциал сектора рыбообрабатывающей промышленности еще полностью не раскрыт, что представляет прекрасные возможности участвовать на рынке рыбной отрасли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республике</w:t>
      </w:r>
      <w:r w:rsidRPr="00D10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1A3" w:rsidRDefault="009911A3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A3">
        <w:rPr>
          <w:rFonts w:ascii="Times New Roman" w:eastAsia="Calibri" w:hAnsi="Times New Roman" w:cs="Times New Roman"/>
          <w:sz w:val="28"/>
          <w:szCs w:val="28"/>
        </w:rPr>
        <w:t>В рамках проекта планируется организовать производство</w:t>
      </w:r>
      <w:r w:rsidR="000E3DA7">
        <w:rPr>
          <w:rFonts w:ascii="Times New Roman" w:eastAsia="Calibri" w:hAnsi="Times New Roman" w:cs="Times New Roman"/>
          <w:sz w:val="28"/>
          <w:szCs w:val="28"/>
        </w:rPr>
        <w:t xml:space="preserve"> по переработке рыбы</w:t>
      </w:r>
      <w:r w:rsidRPr="009911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F6A" w:rsidRPr="00D10F6A" w:rsidRDefault="00D10F6A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предлагаемым инвестиционным проектом, планируется создание производственного </w:t>
      </w:r>
      <w:r>
        <w:rPr>
          <w:rFonts w:ascii="Times New Roman" w:eastAsia="Calibri" w:hAnsi="Times New Roman" w:cs="Times New Roman"/>
          <w:sz w:val="28"/>
          <w:szCs w:val="28"/>
        </w:rPr>
        <w:t>цеха</w:t>
      </w:r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 по переработке и продаже рыбы и рыбной продукции. В состав предприятия будут входить рыбообрабатывающий цех, склад-холодильника,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общетоварный</w:t>
      </w:r>
      <w:proofErr w:type="spellEnd"/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 склад.</w:t>
      </w:r>
    </w:p>
    <w:p w:rsidR="00D10F6A" w:rsidRDefault="00D10F6A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>Ассортимент компании будет сформирован в соответствии со вкусами потребителей и будет включать основные потребляемые на виды рыбы. Переработка будет производиться в соответствии со структурой потребления.</w:t>
      </w:r>
    </w:p>
    <w:p w:rsidR="00D10F6A" w:rsidRPr="00D10F6A" w:rsidRDefault="00D10F6A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>Благодаря высокому качеству, конкурентной цене ожидается, что продукция будет пользоваться большим спросом у населения.</w:t>
      </w:r>
    </w:p>
    <w:p w:rsidR="00D10F6A" w:rsidRPr="00D10F6A" w:rsidRDefault="00D10F6A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Наличие ассортимента практически во всех сегментах готовой рыбной продукции позволит гибко реагировать на изменения в рыночных тенденциях и потребительском спросе. </w:t>
      </w:r>
    </w:p>
    <w:p w:rsidR="00D10F6A" w:rsidRPr="00D10F6A" w:rsidRDefault="00D10F6A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Кроме того, в дальнейшем планируется заключать контракты с </w:t>
      </w:r>
      <w:proofErr w:type="spellStart"/>
      <w:r w:rsidRPr="00D10F6A">
        <w:rPr>
          <w:rFonts w:ascii="Times New Roman" w:eastAsia="Calibri" w:hAnsi="Times New Roman" w:cs="Times New Roman"/>
          <w:sz w:val="28"/>
          <w:szCs w:val="28"/>
        </w:rPr>
        <w:t>за</w:t>
      </w:r>
      <w:r w:rsidR="00E25FD1">
        <w:rPr>
          <w:rFonts w:ascii="Times New Roman" w:eastAsia="Calibri" w:hAnsi="Times New Roman" w:cs="Times New Roman"/>
          <w:sz w:val="28"/>
          <w:szCs w:val="28"/>
        </w:rPr>
        <w:t>саянскими</w:t>
      </w:r>
      <w:proofErr w:type="spellEnd"/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 партнерами.</w:t>
      </w:r>
    </w:p>
    <w:p w:rsidR="00D10F6A" w:rsidRDefault="00D10F6A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Представленный проект можно адаптировать под любой ассортимент </w:t>
      </w:r>
      <w:proofErr w:type="spellStart"/>
      <w:r w:rsidRPr="00D10F6A">
        <w:rPr>
          <w:rFonts w:ascii="Times New Roman" w:eastAsia="Calibri" w:hAnsi="Times New Roman" w:cs="Times New Roman"/>
          <w:sz w:val="28"/>
          <w:szCs w:val="28"/>
        </w:rPr>
        <w:t>рыбопереработки</w:t>
      </w:r>
      <w:proofErr w:type="spellEnd"/>
      <w:r w:rsidRPr="00D10F6A">
        <w:rPr>
          <w:rFonts w:ascii="Times New Roman" w:eastAsia="Calibri" w:hAnsi="Times New Roman" w:cs="Times New Roman"/>
          <w:sz w:val="28"/>
          <w:szCs w:val="28"/>
        </w:rPr>
        <w:t xml:space="preserve">, производственную мощность, площади зданий и другие параметры. </w:t>
      </w:r>
    </w:p>
    <w:p w:rsidR="00E25FD1" w:rsidRDefault="00E25FD1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FD1" w:rsidRDefault="00E25FD1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FD1" w:rsidRDefault="00E25FD1" w:rsidP="00D10F6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DA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Технология производства рыбных консервов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E3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DA7">
        <w:rPr>
          <w:rFonts w:ascii="Times New Roman" w:eastAsia="Calibri" w:hAnsi="Times New Roman" w:cs="Times New Roman"/>
          <w:sz w:val="28"/>
          <w:szCs w:val="28"/>
        </w:rPr>
        <w:t xml:space="preserve">Основные этапы технологии: </w:t>
      </w:r>
      <w:proofErr w:type="spellStart"/>
      <w:r w:rsidRPr="000E3DA7">
        <w:rPr>
          <w:rFonts w:ascii="Times New Roman" w:eastAsia="Calibri" w:hAnsi="Times New Roman" w:cs="Times New Roman"/>
          <w:sz w:val="28"/>
          <w:szCs w:val="28"/>
        </w:rPr>
        <w:t>разморозка</w:t>
      </w:r>
      <w:proofErr w:type="spellEnd"/>
      <w:r w:rsidRPr="000E3DA7">
        <w:rPr>
          <w:rFonts w:ascii="Times New Roman" w:eastAsia="Calibri" w:hAnsi="Times New Roman" w:cs="Times New Roman"/>
          <w:sz w:val="28"/>
          <w:szCs w:val="28"/>
        </w:rPr>
        <w:t xml:space="preserve"> поставляемого сырья, разделка, механическая и кулинарная обработка, фасовка готовых изделий, в зависимости от их вида, отправка в точки продаж.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DA7">
        <w:rPr>
          <w:rFonts w:ascii="Times New Roman" w:eastAsia="Calibri" w:hAnsi="Times New Roman" w:cs="Times New Roman"/>
          <w:sz w:val="28"/>
          <w:szCs w:val="28"/>
        </w:rPr>
        <w:t>Для исполнения разработанного бизнес плана переработки рыбы, надо обеспечить предприятие соответствующим оборудованием: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 xml:space="preserve">линия </w:t>
      </w:r>
      <w:proofErr w:type="spellStart"/>
      <w:r w:rsidRPr="000E3DA7">
        <w:rPr>
          <w:rFonts w:ascii="Times New Roman" w:eastAsia="Calibri" w:hAnsi="Times New Roman" w:cs="Times New Roman"/>
          <w:sz w:val="28"/>
          <w:szCs w:val="28"/>
        </w:rPr>
        <w:t>разморозки</w:t>
      </w:r>
      <w:proofErr w:type="spellEnd"/>
      <w:r w:rsidRPr="000E3D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>разделочные столы;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E3DA7">
        <w:rPr>
          <w:rFonts w:ascii="Times New Roman" w:eastAsia="Calibri" w:hAnsi="Times New Roman" w:cs="Times New Roman"/>
          <w:sz w:val="28"/>
          <w:szCs w:val="28"/>
        </w:rPr>
        <w:t>измельчители</w:t>
      </w:r>
      <w:proofErr w:type="spellEnd"/>
      <w:r w:rsidRPr="000E3DA7">
        <w:rPr>
          <w:rFonts w:ascii="Times New Roman" w:eastAsia="Calibri" w:hAnsi="Times New Roman" w:cs="Times New Roman"/>
          <w:sz w:val="28"/>
          <w:szCs w:val="28"/>
        </w:rPr>
        <w:t xml:space="preserve"> м мясорубки;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>коптильни и емкости для засолки;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>линии подготовки смеси для рыбных консервов;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>конвейер для упаковки продукции;</w:t>
      </w:r>
    </w:p>
    <w:p w:rsidR="000E3DA7" w:rsidRPr="000E3DA7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>складское оборудование;</w:t>
      </w:r>
    </w:p>
    <w:p w:rsidR="000E3DA7" w:rsidRPr="009911A3" w:rsidRDefault="000E3DA7" w:rsidP="000E3DA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3DA7">
        <w:rPr>
          <w:rFonts w:ascii="Times New Roman" w:eastAsia="Calibri" w:hAnsi="Times New Roman" w:cs="Times New Roman"/>
          <w:sz w:val="28"/>
          <w:szCs w:val="28"/>
        </w:rPr>
        <w:t>холодильные и морозильные камеры для хранения готовых изделий.</w:t>
      </w:r>
    </w:p>
    <w:p w:rsidR="009911A3" w:rsidRPr="00E25FD1" w:rsidRDefault="009911A3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1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F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Планируемый выпуск продукции в </w:t>
      </w:r>
      <w:r w:rsidR="00E25FD1">
        <w:rPr>
          <w:rFonts w:ascii="Times New Roman" w:eastAsia="Calibri" w:hAnsi="Times New Roman" w:cs="Times New Roman"/>
          <w:sz w:val="28"/>
          <w:szCs w:val="28"/>
          <w:u w:val="single"/>
        </w:rPr>
        <w:t>год</w:t>
      </w:r>
      <w:r w:rsidRPr="00E25F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9911A3" w:rsidRDefault="00E25FD1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3000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свежемороженого хариуса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, цена реализации 1 ед. продукции </w:t>
      </w:r>
      <w:r>
        <w:rPr>
          <w:rFonts w:ascii="Times New Roman" w:eastAsia="Calibri" w:hAnsi="Times New Roman" w:cs="Times New Roman"/>
          <w:sz w:val="28"/>
          <w:szCs w:val="28"/>
        </w:rPr>
        <w:t>300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уб.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.</w:t>
      </w:r>
      <w:r w:rsidR="009911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1A3" w:rsidRDefault="00E25FD1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1000</w:t>
      </w:r>
      <w:r w:rsidR="009911A3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9911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свежемороженого окуня, цена 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реализации 1 ед. продукции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уб.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.</w:t>
      </w:r>
      <w:r w:rsidR="009911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1A3" w:rsidRDefault="00E25FD1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="009911A3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9911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свежемороженой щуки,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цена реализации 1 ед. продукции </w:t>
      </w:r>
      <w:r w:rsidR="009911A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911A3">
        <w:rPr>
          <w:rFonts w:ascii="Times New Roman" w:eastAsia="Calibri" w:hAnsi="Times New Roman" w:cs="Times New Roman"/>
          <w:sz w:val="28"/>
          <w:szCs w:val="28"/>
        </w:rPr>
        <w:t>0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уб.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.</w:t>
      </w:r>
      <w:r w:rsidR="009911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1A3" w:rsidRDefault="00E25FD1" w:rsidP="009911A3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922C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="00C174D0">
        <w:rPr>
          <w:rFonts w:ascii="Times New Roman" w:eastAsia="Calibri" w:hAnsi="Times New Roman" w:cs="Times New Roman"/>
          <w:sz w:val="28"/>
          <w:szCs w:val="28"/>
        </w:rPr>
        <w:t>0 к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174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рыбной консервы</w:t>
      </w:r>
      <w:r w:rsidR="009922C1">
        <w:rPr>
          <w:rFonts w:ascii="Times New Roman" w:eastAsia="Calibri" w:hAnsi="Times New Roman" w:cs="Times New Roman"/>
          <w:sz w:val="28"/>
          <w:szCs w:val="28"/>
        </w:rPr>
        <w:t xml:space="preserve"> (лещ, язь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2C1">
        <w:rPr>
          <w:rFonts w:ascii="Times New Roman" w:eastAsia="Calibri" w:hAnsi="Times New Roman" w:cs="Times New Roman"/>
          <w:sz w:val="28"/>
          <w:szCs w:val="28"/>
        </w:rPr>
        <w:t xml:space="preserve">плотва, налим), 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цена реализации 1 ед. продукции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9922C1">
        <w:rPr>
          <w:rFonts w:ascii="Times New Roman" w:eastAsia="Calibri" w:hAnsi="Times New Roman" w:cs="Times New Roman"/>
          <w:sz w:val="28"/>
          <w:szCs w:val="28"/>
        </w:rPr>
        <w:t>уб.</w:t>
      </w:r>
      <w:r w:rsidR="009911A3" w:rsidRPr="009911A3">
        <w:rPr>
          <w:rFonts w:ascii="Times New Roman" w:eastAsia="Calibri" w:hAnsi="Times New Roman" w:cs="Times New Roman"/>
          <w:sz w:val="28"/>
          <w:szCs w:val="28"/>
        </w:rPr>
        <w:t>/шт.</w:t>
      </w:r>
      <w:r w:rsidR="009911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598" w:rsidRPr="00B40598" w:rsidRDefault="00B40598" w:rsidP="00B40598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С экономической точки зрения проект будет способствовать:</w:t>
      </w:r>
    </w:p>
    <w:p w:rsidR="00B40598" w:rsidRPr="00B40598" w:rsidRDefault="00B40598" w:rsidP="00B40598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709"/>
        <w:jc w:val="both"/>
        <w:rPr>
          <w:rFonts w:eastAsia="Calibri"/>
          <w:sz w:val="28"/>
          <w:szCs w:val="28"/>
        </w:rPr>
      </w:pPr>
      <w:r w:rsidRPr="00B40598">
        <w:rPr>
          <w:rFonts w:eastAsia="Calibri"/>
          <w:sz w:val="28"/>
          <w:szCs w:val="28"/>
        </w:rPr>
        <w:t>Увеличению товарооборота в регионе;</w:t>
      </w:r>
    </w:p>
    <w:p w:rsidR="00B40598" w:rsidRPr="00B40598" w:rsidRDefault="00B40598" w:rsidP="00B40598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709"/>
        <w:jc w:val="both"/>
        <w:rPr>
          <w:rFonts w:eastAsia="Calibri"/>
          <w:sz w:val="28"/>
          <w:szCs w:val="28"/>
        </w:rPr>
      </w:pPr>
      <w:r w:rsidRPr="00B40598">
        <w:rPr>
          <w:rFonts w:eastAsia="Calibri"/>
          <w:sz w:val="28"/>
          <w:szCs w:val="28"/>
        </w:rPr>
        <w:t>С</w:t>
      </w:r>
      <w:r w:rsidR="009922C1">
        <w:rPr>
          <w:rFonts w:eastAsia="Calibri"/>
          <w:sz w:val="28"/>
          <w:szCs w:val="28"/>
        </w:rPr>
        <w:t>озданию новых рабочих мест (до 9</w:t>
      </w:r>
      <w:r w:rsidRPr="00B40598">
        <w:rPr>
          <w:rFonts w:eastAsia="Calibri"/>
          <w:sz w:val="28"/>
          <w:szCs w:val="28"/>
        </w:rPr>
        <w:t>);</w:t>
      </w:r>
    </w:p>
    <w:p w:rsidR="00B40598" w:rsidRPr="00B40598" w:rsidRDefault="00B40598" w:rsidP="00B40598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709"/>
        <w:jc w:val="both"/>
        <w:rPr>
          <w:rFonts w:eastAsia="Calibri"/>
          <w:sz w:val="28"/>
          <w:szCs w:val="28"/>
        </w:rPr>
      </w:pPr>
      <w:r w:rsidRPr="00B40598">
        <w:rPr>
          <w:rFonts w:eastAsia="Calibri"/>
          <w:sz w:val="28"/>
          <w:szCs w:val="28"/>
        </w:rPr>
        <w:t>Формированию налогооблагаемой базы.</w:t>
      </w:r>
    </w:p>
    <w:p w:rsidR="00B40598" w:rsidRPr="00B40598" w:rsidRDefault="00B40598" w:rsidP="00B4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8A4912" w:rsidP="005574A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15730275"/>
      <w:bookmarkStart w:id="2" w:name="_Toc447728201"/>
      <w:r>
        <w:rPr>
          <w:rFonts w:ascii="Times New Roman" w:hAnsi="Times New Roman" w:cs="Times New Roman"/>
          <w:color w:val="auto"/>
        </w:rPr>
        <w:t>2</w:t>
      </w:r>
      <w:r w:rsidR="00B40598" w:rsidRPr="00B40598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="00B40598" w:rsidRPr="00B40598">
        <w:rPr>
          <w:rFonts w:ascii="Times New Roman" w:hAnsi="Times New Roman" w:cs="Times New Roman"/>
          <w:color w:val="auto"/>
        </w:rPr>
        <w:t>. Продукция и цены реализации</w:t>
      </w:r>
      <w:bookmarkEnd w:id="1"/>
      <w:bookmarkEnd w:id="2"/>
    </w:p>
    <w:p w:rsidR="00B40598" w:rsidRPr="00B40598" w:rsidRDefault="00B40598" w:rsidP="00B40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Согласно проекту, предприятие будет производить и реализовывать следующие виды продукции, указанные в таблице 2.1.1. </w:t>
      </w:r>
    </w:p>
    <w:p w:rsidR="00B40598" w:rsidRPr="00B40598" w:rsidRDefault="00B40598" w:rsidP="00B40598">
      <w:pPr>
        <w:spacing w:after="0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Таблица 2.1.1</w:t>
      </w:r>
    </w:p>
    <w:p w:rsidR="00B40598" w:rsidRPr="00B40598" w:rsidRDefault="00B40598" w:rsidP="00B4059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t>Продукция цеха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886"/>
        <w:gridCol w:w="5352"/>
        <w:gridCol w:w="993"/>
        <w:gridCol w:w="2125"/>
      </w:tblGrid>
      <w:tr w:rsidR="00B40598" w:rsidRPr="00B40598" w:rsidTr="00B40598">
        <w:trPr>
          <w:trHeight w:val="18"/>
          <w:jc w:val="center"/>
        </w:trPr>
        <w:tc>
          <w:tcPr>
            <w:tcW w:w="886" w:type="dxa"/>
            <w:vAlign w:val="center"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2" w:type="dxa"/>
            <w:vAlign w:val="center"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993" w:type="dxa"/>
            <w:vAlign w:val="center"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5" w:type="dxa"/>
            <w:vAlign w:val="center"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Цена за ед. /руб.</w:t>
            </w:r>
          </w:p>
        </w:tc>
      </w:tr>
      <w:tr w:rsidR="00B40598" w:rsidRPr="00B40598" w:rsidTr="00B40598">
        <w:trPr>
          <w:trHeight w:val="18"/>
          <w:jc w:val="center"/>
        </w:trPr>
        <w:tc>
          <w:tcPr>
            <w:tcW w:w="9356" w:type="dxa"/>
            <w:gridSpan w:val="4"/>
            <w:vAlign w:val="center"/>
          </w:tcPr>
          <w:p w:rsidR="00B40598" w:rsidRPr="00B40598" w:rsidRDefault="00B40598" w:rsidP="0055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 </w:t>
            </w:r>
            <w:r w:rsidR="005574A0">
              <w:rPr>
                <w:rFonts w:ascii="Times New Roman" w:hAnsi="Times New Roman" w:cs="Times New Roman"/>
                <w:b/>
                <w:sz w:val="24"/>
                <w:szCs w:val="24"/>
              </w:rPr>
              <w:t>цеха</w:t>
            </w:r>
          </w:p>
        </w:tc>
      </w:tr>
      <w:tr w:rsidR="00B40598" w:rsidRPr="00B40598" w:rsidTr="00B40598">
        <w:trPr>
          <w:trHeight w:val="18"/>
          <w:jc w:val="center"/>
        </w:trPr>
        <w:tc>
          <w:tcPr>
            <w:tcW w:w="886" w:type="dxa"/>
            <w:vAlign w:val="center"/>
            <w:hideMark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Align w:val="center"/>
            <w:hideMark/>
          </w:tcPr>
          <w:p w:rsidR="00B40598" w:rsidRPr="00B40598" w:rsidRDefault="009922C1" w:rsidP="0055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Свежемороженый хариус</w:t>
            </w:r>
          </w:p>
        </w:tc>
        <w:tc>
          <w:tcPr>
            <w:tcW w:w="993" w:type="dxa"/>
            <w:vAlign w:val="center"/>
          </w:tcPr>
          <w:p w:rsidR="00B40598" w:rsidRPr="00B40598" w:rsidRDefault="009922C1" w:rsidP="009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B40598" w:rsidRPr="00B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B40598" w:rsidRPr="00B40598" w:rsidRDefault="009922C1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40598" w:rsidRPr="00B40598" w:rsidTr="00B40598">
        <w:trPr>
          <w:trHeight w:val="25"/>
          <w:jc w:val="center"/>
        </w:trPr>
        <w:tc>
          <w:tcPr>
            <w:tcW w:w="886" w:type="dxa"/>
            <w:vAlign w:val="center"/>
            <w:hideMark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Align w:val="center"/>
            <w:hideMark/>
          </w:tcPr>
          <w:p w:rsidR="00B40598" w:rsidRPr="00B40598" w:rsidRDefault="009922C1" w:rsidP="0055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Свежемороженый окунь</w:t>
            </w:r>
          </w:p>
        </w:tc>
        <w:tc>
          <w:tcPr>
            <w:tcW w:w="993" w:type="dxa"/>
            <w:vAlign w:val="center"/>
          </w:tcPr>
          <w:p w:rsidR="00B40598" w:rsidRPr="00B40598" w:rsidRDefault="009922C1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B40598" w:rsidRPr="00B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B40598" w:rsidRPr="00B40598" w:rsidRDefault="009922C1" w:rsidP="0055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0598" w:rsidRPr="00B40598" w:rsidTr="00B40598">
        <w:trPr>
          <w:trHeight w:val="25"/>
          <w:jc w:val="center"/>
        </w:trPr>
        <w:tc>
          <w:tcPr>
            <w:tcW w:w="886" w:type="dxa"/>
            <w:vAlign w:val="center"/>
            <w:hideMark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Align w:val="center"/>
            <w:hideMark/>
          </w:tcPr>
          <w:p w:rsidR="00B40598" w:rsidRPr="00B40598" w:rsidRDefault="009922C1" w:rsidP="0055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Свежемороженая щука</w:t>
            </w:r>
          </w:p>
        </w:tc>
        <w:tc>
          <w:tcPr>
            <w:tcW w:w="993" w:type="dxa"/>
            <w:vAlign w:val="center"/>
          </w:tcPr>
          <w:p w:rsidR="00B40598" w:rsidRPr="00B40598" w:rsidRDefault="009922C1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B40598" w:rsidRPr="00B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B40598" w:rsidRPr="00B40598" w:rsidRDefault="00B40598" w:rsidP="009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598" w:rsidRPr="00B40598" w:rsidTr="00B40598">
        <w:trPr>
          <w:trHeight w:val="25"/>
          <w:jc w:val="center"/>
        </w:trPr>
        <w:tc>
          <w:tcPr>
            <w:tcW w:w="886" w:type="dxa"/>
            <w:vAlign w:val="center"/>
            <w:hideMark/>
          </w:tcPr>
          <w:p w:rsidR="00B40598" w:rsidRPr="00B40598" w:rsidRDefault="00B40598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2" w:type="dxa"/>
            <w:vAlign w:val="center"/>
            <w:hideMark/>
          </w:tcPr>
          <w:p w:rsidR="00B40598" w:rsidRPr="00B40598" w:rsidRDefault="009922C1" w:rsidP="009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  <w:r w:rsidR="005574A0" w:rsidRPr="005574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лещ, язь, плотва, налим)</w:t>
            </w:r>
          </w:p>
        </w:tc>
        <w:tc>
          <w:tcPr>
            <w:tcW w:w="993" w:type="dxa"/>
            <w:vAlign w:val="center"/>
          </w:tcPr>
          <w:p w:rsidR="00B40598" w:rsidRPr="00B40598" w:rsidRDefault="009922C1" w:rsidP="0055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57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B40598" w:rsidRPr="00B40598" w:rsidRDefault="009922C1" w:rsidP="00B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A95" w:rsidRDefault="003D7A95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415730278"/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598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Производственные помещения: </w:t>
      </w:r>
      <w:r w:rsidRPr="00B40598">
        <w:rPr>
          <w:rFonts w:ascii="Times New Roman" w:eastAsia="Calibri" w:hAnsi="Times New Roman" w:cs="Times New Roman"/>
          <w:sz w:val="28"/>
          <w:szCs w:val="28"/>
        </w:rPr>
        <w:t>навес, склад, здание гаражей, цех.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Производственное помещение будет соответствовать всем требованиям, необходимым для организации производства: достаточным пространством, наличием водоснабжения и электроэнергии (мощностью свыше 400 кВт), удобными подъездными путями.</w:t>
      </w:r>
    </w:p>
    <w:p w:rsidR="00B40598" w:rsidRPr="00B40598" w:rsidRDefault="00B40598" w:rsidP="00B40598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598" w:rsidRPr="00B40598" w:rsidRDefault="00B40598" w:rsidP="00B4059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447728204"/>
      <w:r w:rsidRPr="00B40598">
        <w:rPr>
          <w:rFonts w:ascii="Times New Roman" w:hAnsi="Times New Roman" w:cs="Times New Roman"/>
          <w:color w:val="000000" w:themeColor="text1"/>
        </w:rPr>
        <w:t>3. АНАЛИЗ РЫНКОВ СБЫТА ПРОДУКЦИИ И ЗАКУПОК СЫРЬЯ</w:t>
      </w:r>
      <w:bookmarkEnd w:id="3"/>
      <w:bookmarkEnd w:id="4"/>
    </w:p>
    <w:p w:rsidR="00B40598" w:rsidRDefault="00B40598" w:rsidP="00B4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D8E" w:rsidRPr="00AE5D8E" w:rsidRDefault="0055484B" w:rsidP="00554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D8E" w:rsidRPr="00AE5D8E">
        <w:rPr>
          <w:rFonts w:ascii="Times New Roman" w:hAnsi="Times New Roman" w:cs="Times New Roman"/>
          <w:sz w:val="28"/>
          <w:szCs w:val="28"/>
        </w:rPr>
        <w:t>оставляя бизнес план переработки рыбы, важно не упустить моменты и определить, за счет чего планируем захватить свою долю:</w:t>
      </w:r>
    </w:p>
    <w:p w:rsidR="00AE5D8E" w:rsidRPr="00AE5D8E" w:rsidRDefault="0055484B" w:rsidP="00554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натуральное сырье</w:t>
      </w:r>
      <w:r w:rsidR="00AE5D8E" w:rsidRPr="00AE5D8E">
        <w:rPr>
          <w:rFonts w:ascii="Times New Roman" w:hAnsi="Times New Roman" w:cs="Times New Roman"/>
          <w:sz w:val="28"/>
          <w:szCs w:val="28"/>
        </w:rPr>
        <w:t>;</w:t>
      </w:r>
    </w:p>
    <w:p w:rsidR="00AE5D8E" w:rsidRPr="00AE5D8E" w:rsidRDefault="0055484B" w:rsidP="00554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D8E" w:rsidRPr="00AE5D8E">
        <w:rPr>
          <w:rFonts w:ascii="Times New Roman" w:hAnsi="Times New Roman" w:cs="Times New Roman"/>
          <w:sz w:val="28"/>
          <w:szCs w:val="28"/>
        </w:rPr>
        <w:t>отсутствие химических добавок в рыбных консервах и полуфабрикатах;</w:t>
      </w:r>
    </w:p>
    <w:p w:rsidR="00AE5D8E" w:rsidRPr="00AE5D8E" w:rsidRDefault="0055484B" w:rsidP="00554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широкий ассортимент продукции.</w:t>
      </w:r>
    </w:p>
    <w:p w:rsidR="00B40598" w:rsidRPr="00B40598" w:rsidRDefault="00B40598" w:rsidP="00557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Основные потребители нашей продукции: организации Республики Тыва</w:t>
      </w:r>
      <w:r w:rsidR="005574A0">
        <w:rPr>
          <w:rFonts w:ascii="Times New Roman" w:hAnsi="Times New Roman" w:cs="Times New Roman"/>
          <w:sz w:val="28"/>
          <w:szCs w:val="28"/>
        </w:rPr>
        <w:t xml:space="preserve"> </w:t>
      </w:r>
      <w:r w:rsidRPr="00B40598">
        <w:rPr>
          <w:rFonts w:ascii="Times New Roman" w:hAnsi="Times New Roman" w:cs="Times New Roman"/>
          <w:sz w:val="28"/>
          <w:szCs w:val="28"/>
        </w:rPr>
        <w:t xml:space="preserve">и население </w:t>
      </w:r>
      <w:r w:rsidR="005574A0">
        <w:rPr>
          <w:rFonts w:ascii="Times New Roman" w:hAnsi="Times New Roman" w:cs="Times New Roman"/>
          <w:sz w:val="28"/>
          <w:szCs w:val="28"/>
        </w:rPr>
        <w:t>республики</w:t>
      </w:r>
      <w:r w:rsidRPr="00B40598">
        <w:rPr>
          <w:rFonts w:ascii="Times New Roman" w:hAnsi="Times New Roman" w:cs="Times New Roman"/>
          <w:sz w:val="28"/>
          <w:szCs w:val="28"/>
        </w:rPr>
        <w:t xml:space="preserve"> и г.</w:t>
      </w:r>
      <w:r w:rsidR="005574A0">
        <w:rPr>
          <w:rFonts w:ascii="Times New Roman" w:hAnsi="Times New Roman" w:cs="Times New Roman"/>
          <w:sz w:val="28"/>
          <w:szCs w:val="28"/>
        </w:rPr>
        <w:t xml:space="preserve"> </w:t>
      </w:r>
      <w:r w:rsidRPr="00B40598">
        <w:rPr>
          <w:rFonts w:ascii="Times New Roman" w:hAnsi="Times New Roman" w:cs="Times New Roman"/>
          <w:sz w:val="28"/>
          <w:szCs w:val="28"/>
        </w:rPr>
        <w:t xml:space="preserve">Кызыла. </w:t>
      </w:r>
    </w:p>
    <w:p w:rsidR="008A4912" w:rsidRDefault="008A4912" w:rsidP="008A491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Toc447728205"/>
      <w:r w:rsidRPr="00061EC8">
        <w:rPr>
          <w:color w:val="000000"/>
          <w:sz w:val="28"/>
          <w:szCs w:val="28"/>
        </w:rPr>
        <w:t xml:space="preserve">Для достижения поставленных целей и задач предприятие учитывает анализ рынка </w:t>
      </w:r>
      <w:r>
        <w:rPr>
          <w:color w:val="000000"/>
          <w:sz w:val="28"/>
          <w:szCs w:val="28"/>
        </w:rPr>
        <w:t xml:space="preserve">производства </w:t>
      </w:r>
      <w:r w:rsidR="0055484B">
        <w:rPr>
          <w:color w:val="000000"/>
          <w:sz w:val="28"/>
          <w:szCs w:val="28"/>
        </w:rPr>
        <w:t>рыбной продукции</w:t>
      </w:r>
      <w:r>
        <w:rPr>
          <w:color w:val="000000"/>
          <w:sz w:val="28"/>
          <w:szCs w:val="28"/>
        </w:rPr>
        <w:t>,</w:t>
      </w:r>
      <w:r w:rsidRPr="00061EC8">
        <w:rPr>
          <w:color w:val="000000"/>
          <w:sz w:val="28"/>
          <w:szCs w:val="28"/>
        </w:rPr>
        <w:t xml:space="preserve"> вырабатывает собственную ценовую стратегию, тактику операционной работы и управления.</w:t>
      </w:r>
    </w:p>
    <w:p w:rsidR="008A4912" w:rsidRPr="00AE4F72" w:rsidRDefault="008A4912" w:rsidP="008A491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E05">
        <w:rPr>
          <w:color w:val="000000"/>
          <w:sz w:val="28"/>
          <w:szCs w:val="28"/>
        </w:rPr>
        <w:t xml:space="preserve">Цена с изделия напрямую зависит от цен на сырье, в основном от цены </w:t>
      </w:r>
      <w:r w:rsidR="0055484B">
        <w:rPr>
          <w:color w:val="000000"/>
          <w:sz w:val="28"/>
          <w:szCs w:val="28"/>
        </w:rPr>
        <w:t>упаковки</w:t>
      </w:r>
      <w:r w:rsidRPr="00210E05">
        <w:rPr>
          <w:color w:val="000000"/>
          <w:sz w:val="28"/>
          <w:szCs w:val="28"/>
        </w:rPr>
        <w:t xml:space="preserve">, т.к. в структуре себестоимости около </w:t>
      </w:r>
      <w:r w:rsidR="0055484B">
        <w:rPr>
          <w:color w:val="000000"/>
          <w:sz w:val="28"/>
          <w:szCs w:val="28"/>
        </w:rPr>
        <w:t>30% цены занимает стоимость упаковки</w:t>
      </w:r>
      <w:r w:rsidRPr="00210E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10E05">
        <w:rPr>
          <w:color w:val="000000"/>
          <w:sz w:val="28"/>
          <w:szCs w:val="28"/>
        </w:rPr>
        <w:t>Стоимость конечной продукции</w:t>
      </w:r>
      <w:r>
        <w:rPr>
          <w:color w:val="000000"/>
          <w:sz w:val="28"/>
          <w:szCs w:val="28"/>
        </w:rPr>
        <w:t xml:space="preserve"> </w:t>
      </w:r>
      <w:r w:rsidRPr="00210E05">
        <w:rPr>
          <w:color w:val="000000"/>
          <w:sz w:val="28"/>
          <w:szCs w:val="28"/>
        </w:rPr>
        <w:t>должна окупать затраты, на его производство</w:t>
      </w:r>
      <w:r>
        <w:rPr>
          <w:color w:val="000000"/>
          <w:sz w:val="28"/>
          <w:szCs w:val="28"/>
        </w:rPr>
        <w:t>.</w:t>
      </w:r>
    </w:p>
    <w:p w:rsidR="00B40598" w:rsidRDefault="00B40598" w:rsidP="00B40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jc w:val="center"/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t>4. ГРАФИК РЕАЛИЗАЦИИ ПРОЕКТА</w:t>
      </w:r>
      <w:bookmarkEnd w:id="5"/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Предполагается, что инвестиционный период настоящего проекта зай</w:t>
      </w:r>
      <w:r w:rsidR="0055484B">
        <w:rPr>
          <w:rFonts w:ascii="Times New Roman" w:hAnsi="Times New Roman" w:cs="Times New Roman"/>
          <w:sz w:val="28"/>
          <w:szCs w:val="28"/>
        </w:rPr>
        <w:t>мет период с мая 2021</w:t>
      </w:r>
      <w:r w:rsidRPr="00B405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5484B">
        <w:rPr>
          <w:rFonts w:ascii="Times New Roman" w:hAnsi="Times New Roman" w:cs="Times New Roman"/>
          <w:sz w:val="28"/>
          <w:szCs w:val="28"/>
        </w:rPr>
        <w:t>май</w:t>
      </w:r>
      <w:r w:rsidRPr="00B40598">
        <w:rPr>
          <w:rFonts w:ascii="Times New Roman" w:hAnsi="Times New Roman" w:cs="Times New Roman"/>
          <w:sz w:val="28"/>
          <w:szCs w:val="28"/>
        </w:rPr>
        <w:t xml:space="preserve"> 2025 г – до момента выхода на полную производственную мощность.</w:t>
      </w:r>
    </w:p>
    <w:p w:rsidR="00B40598" w:rsidRPr="00B40598" w:rsidRDefault="00B40598" w:rsidP="00B40598">
      <w:pPr>
        <w:pStyle w:val="af1"/>
        <w:spacing w:after="0" w:line="276" w:lineRule="auto"/>
        <w:ind w:firstLine="284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_Toc447727815"/>
      <w:r w:rsidRPr="00B405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Таблица 4.1</w:t>
      </w:r>
    </w:p>
    <w:p w:rsidR="00B40598" w:rsidRPr="00B40598" w:rsidRDefault="00B40598" w:rsidP="00B40598">
      <w:pPr>
        <w:pStyle w:val="af1"/>
        <w:spacing w:after="0" w:line="276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40598">
        <w:rPr>
          <w:rFonts w:ascii="Times New Roman" w:hAnsi="Times New Roman" w:cs="Times New Roman"/>
          <w:bCs w:val="0"/>
          <w:color w:val="auto"/>
          <w:sz w:val="28"/>
          <w:szCs w:val="28"/>
        </w:rPr>
        <w:t>Календарный план реализации проекта</w:t>
      </w:r>
      <w:bookmarkEnd w:id="6"/>
    </w:p>
    <w:tbl>
      <w:tblPr>
        <w:tblW w:w="4093" w:type="pct"/>
        <w:tblInd w:w="844" w:type="dxa"/>
        <w:tblLook w:val="04A0" w:firstRow="1" w:lastRow="0" w:firstColumn="1" w:lastColumn="0" w:noHBand="0" w:noVBand="1"/>
      </w:tblPr>
      <w:tblGrid>
        <w:gridCol w:w="4049"/>
        <w:gridCol w:w="696"/>
        <w:gridCol w:w="696"/>
        <w:gridCol w:w="696"/>
        <w:gridCol w:w="805"/>
        <w:gridCol w:w="708"/>
      </w:tblGrid>
      <w:tr w:rsidR="0055484B" w:rsidRPr="00B40598" w:rsidTr="00E80164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Мероприятия\Месяц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484B" w:rsidRPr="00B40598" w:rsidRDefault="0055484B" w:rsidP="0055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484B" w:rsidRPr="00B40598" w:rsidRDefault="0055484B" w:rsidP="0055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484B" w:rsidRPr="00B40598" w:rsidRDefault="0055484B" w:rsidP="0055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484B" w:rsidRPr="00B40598" w:rsidRDefault="0055484B" w:rsidP="00554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55484B" w:rsidRPr="00B40598" w:rsidTr="00E80164">
        <w:trPr>
          <w:trHeight w:val="255"/>
        </w:trPr>
        <w:tc>
          <w:tcPr>
            <w:tcW w:w="2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84B" w:rsidRPr="00B40598" w:rsidTr="00E80164">
        <w:trPr>
          <w:trHeight w:val="223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B" w:rsidRPr="00B40598" w:rsidRDefault="0055484B" w:rsidP="00B40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4B" w:rsidRPr="00B40598" w:rsidTr="00E80164">
        <w:trPr>
          <w:trHeight w:val="255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4B" w:rsidRPr="00B40598" w:rsidRDefault="0055484B" w:rsidP="00554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4B" w:rsidRPr="00B40598" w:rsidTr="00E80164">
        <w:trPr>
          <w:trHeight w:val="305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4B" w:rsidRPr="00B40598" w:rsidRDefault="0055484B" w:rsidP="00554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цеха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4B" w:rsidRPr="00B40598" w:rsidTr="00E80164">
        <w:trPr>
          <w:trHeight w:val="305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84B" w:rsidRPr="00B40598" w:rsidRDefault="0055484B" w:rsidP="00B40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полную производственную</w:t>
            </w:r>
          </w:p>
          <w:p w:rsidR="0055484B" w:rsidRPr="00B40598" w:rsidRDefault="0055484B" w:rsidP="00B40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484B" w:rsidRPr="00B40598" w:rsidRDefault="0055484B" w:rsidP="00B40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598" w:rsidRDefault="00B40598" w:rsidP="00B40598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5484B" w:rsidRPr="00B40598" w:rsidRDefault="0055484B" w:rsidP="00B40598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47699595"/>
      <w:bookmarkStart w:id="8" w:name="_Toc447728206"/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lastRenderedPageBreak/>
        <w:t>5. ФИНАНСОВЫЙ ПЛАН ПРОЕКТА</w:t>
      </w:r>
      <w:bookmarkEnd w:id="7"/>
      <w:bookmarkEnd w:id="8"/>
    </w:p>
    <w:p w:rsidR="00B40598" w:rsidRPr="00B40598" w:rsidRDefault="00B40598" w:rsidP="00B40598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47699597"/>
      <w:bookmarkStart w:id="10" w:name="_Toc447728208"/>
      <w:r w:rsidRPr="00B40598">
        <w:rPr>
          <w:rFonts w:ascii="Times New Roman" w:hAnsi="Times New Roman" w:cs="Times New Roman"/>
          <w:color w:val="auto"/>
          <w:sz w:val="28"/>
          <w:szCs w:val="28"/>
        </w:rPr>
        <w:t>5.1. Схема финансирования проекта</w:t>
      </w:r>
      <w:bookmarkEnd w:id="9"/>
      <w:bookmarkEnd w:id="10"/>
    </w:p>
    <w:p w:rsidR="00B40598" w:rsidRDefault="00B40598" w:rsidP="00B40598">
      <w:pPr>
        <w:pStyle w:val="15"/>
        <w:spacing w:line="276" w:lineRule="auto"/>
        <w:ind w:firstLine="709"/>
        <w:rPr>
          <w:bCs/>
          <w:spacing w:val="-4"/>
          <w:sz w:val="28"/>
        </w:rPr>
      </w:pPr>
      <w:r w:rsidRPr="00B40598">
        <w:rPr>
          <w:bCs/>
          <w:spacing w:val="-4"/>
          <w:sz w:val="28"/>
        </w:rPr>
        <w:t>Инвестиции, необходимые для развития</w:t>
      </w:r>
      <w:r w:rsidR="008A4912">
        <w:rPr>
          <w:bCs/>
          <w:spacing w:val="-4"/>
          <w:sz w:val="28"/>
        </w:rPr>
        <w:t xml:space="preserve"> цеха</w:t>
      </w:r>
      <w:r w:rsidRPr="00B40598">
        <w:rPr>
          <w:bCs/>
          <w:spacing w:val="-4"/>
          <w:sz w:val="28"/>
        </w:rPr>
        <w:t xml:space="preserve">, приведены в </w:t>
      </w:r>
      <w:r w:rsidRPr="00B40598">
        <w:rPr>
          <w:b/>
          <w:bCs/>
          <w:spacing w:val="-4"/>
          <w:sz w:val="28"/>
          <w:u w:val="single"/>
        </w:rPr>
        <w:t>таблице 1</w:t>
      </w:r>
      <w:r w:rsidRPr="00B40598">
        <w:rPr>
          <w:bCs/>
          <w:spacing w:val="-4"/>
          <w:sz w:val="28"/>
        </w:rPr>
        <w:t xml:space="preserve"> </w:t>
      </w:r>
    </w:p>
    <w:p w:rsidR="001C1864" w:rsidRPr="00B40598" w:rsidRDefault="001C1864" w:rsidP="001C1864">
      <w:pPr>
        <w:pStyle w:val="15"/>
        <w:spacing w:line="276" w:lineRule="auto"/>
        <w:ind w:firstLine="0"/>
        <w:rPr>
          <w:bCs/>
          <w:spacing w:val="-4"/>
          <w:sz w:val="28"/>
        </w:rPr>
      </w:pPr>
      <w:r w:rsidRPr="001C1864">
        <w:rPr>
          <w:noProof/>
        </w:rPr>
        <w:drawing>
          <wp:inline distT="0" distB="0" distL="0" distR="0">
            <wp:extent cx="5940425" cy="256414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Стоимость необходимого оборудования составляет </w:t>
      </w:r>
      <w:r w:rsidR="001C1864">
        <w:rPr>
          <w:rFonts w:ascii="Times New Roman" w:hAnsi="Times New Roman" w:cs="Times New Roman"/>
          <w:sz w:val="28"/>
          <w:szCs w:val="28"/>
        </w:rPr>
        <w:t>5</w:t>
      </w:r>
      <w:r w:rsidR="008A4912">
        <w:rPr>
          <w:rFonts w:ascii="Times New Roman" w:hAnsi="Times New Roman" w:cs="Times New Roman"/>
          <w:sz w:val="28"/>
          <w:szCs w:val="28"/>
        </w:rPr>
        <w:t> 000,0</w:t>
      </w:r>
      <w:r w:rsidRPr="00B4059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Данный проект является участником конкурса на </w:t>
      </w:r>
      <w:r w:rsidR="008A4912">
        <w:rPr>
          <w:rFonts w:ascii="Times New Roman" w:hAnsi="Times New Roman" w:cs="Times New Roman"/>
          <w:sz w:val="28"/>
          <w:szCs w:val="28"/>
        </w:rPr>
        <w:t>ведение хозяйственной деятельности на территории индустриального парка г. Кызыла</w:t>
      </w:r>
      <w:r w:rsidRPr="00B40598">
        <w:rPr>
          <w:rFonts w:ascii="Times New Roman" w:hAnsi="Times New Roman" w:cs="Times New Roman"/>
          <w:sz w:val="28"/>
          <w:szCs w:val="28"/>
        </w:rPr>
        <w:t xml:space="preserve"> для модернизации и развития производства.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Таким образом, основными источниками финансирования для данного про</w:t>
      </w:r>
      <w:r w:rsidRPr="00B40598">
        <w:rPr>
          <w:rFonts w:ascii="Times New Roman" w:hAnsi="Times New Roman" w:cs="Times New Roman"/>
          <w:sz w:val="28"/>
          <w:szCs w:val="28"/>
        </w:rPr>
        <w:softHyphen/>
        <w:t>екта будут: собственные средства (прибыль</w:t>
      </w:r>
      <w:r w:rsidR="001C1864">
        <w:rPr>
          <w:rFonts w:ascii="Times New Roman" w:hAnsi="Times New Roman" w:cs="Times New Roman"/>
          <w:sz w:val="28"/>
          <w:szCs w:val="28"/>
        </w:rPr>
        <w:t>)</w:t>
      </w:r>
      <w:r w:rsidRPr="00B40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47699598"/>
      <w:bookmarkStart w:id="12" w:name="_Toc447728209"/>
      <w:r w:rsidRPr="00B40598">
        <w:rPr>
          <w:rFonts w:ascii="Times New Roman" w:hAnsi="Times New Roman" w:cs="Times New Roman"/>
          <w:color w:val="auto"/>
          <w:sz w:val="28"/>
          <w:szCs w:val="28"/>
        </w:rPr>
        <w:t>5.2. План производства и расчет выручки</w:t>
      </w:r>
      <w:bookmarkEnd w:id="11"/>
      <w:bookmarkEnd w:id="12"/>
    </w:p>
    <w:p w:rsidR="00B40598" w:rsidRDefault="00B40598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План производства продукции на весь период реализации проекта рассчитан в </w:t>
      </w:r>
      <w:r w:rsidRPr="00080F0F">
        <w:rPr>
          <w:rFonts w:ascii="Times New Roman" w:hAnsi="Times New Roman" w:cs="Times New Roman"/>
          <w:b/>
          <w:sz w:val="28"/>
          <w:szCs w:val="28"/>
        </w:rPr>
        <w:t>Таблице 2.1</w:t>
      </w:r>
      <w:r w:rsidRPr="00B40598">
        <w:rPr>
          <w:rFonts w:ascii="Times New Roman" w:hAnsi="Times New Roman" w:cs="Times New Roman"/>
          <w:sz w:val="28"/>
          <w:szCs w:val="28"/>
        </w:rPr>
        <w:t xml:space="preserve"> соответственно по видам деятельности</w:t>
      </w:r>
      <w:r w:rsidR="001C18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861" w:type="dxa"/>
        <w:tblLook w:val="04A0" w:firstRow="1" w:lastRow="0" w:firstColumn="1" w:lastColumn="0" w:noHBand="0" w:noVBand="1"/>
      </w:tblPr>
      <w:tblGrid>
        <w:gridCol w:w="535"/>
        <w:gridCol w:w="1454"/>
        <w:gridCol w:w="734"/>
        <w:gridCol w:w="616"/>
        <w:gridCol w:w="606"/>
        <w:gridCol w:w="606"/>
        <w:gridCol w:w="650"/>
        <w:gridCol w:w="633"/>
        <w:gridCol w:w="606"/>
        <w:gridCol w:w="633"/>
        <w:gridCol w:w="668"/>
        <w:gridCol w:w="668"/>
        <w:gridCol w:w="668"/>
        <w:gridCol w:w="668"/>
        <w:gridCol w:w="745"/>
      </w:tblGrid>
      <w:tr w:rsidR="001C1864" w:rsidRPr="001C1864" w:rsidTr="001C1864">
        <w:trPr>
          <w:trHeight w:val="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</w:t>
            </w:r>
            <w:proofErr w:type="spellEnd"/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spell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</w:t>
            </w:r>
            <w:proofErr w:type="spellEnd"/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</w:t>
            </w:r>
            <w:proofErr w:type="spellEnd"/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C1864" w:rsidRPr="001C1864" w:rsidTr="001C1864">
        <w:trPr>
          <w:trHeight w:val="9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год реализации проекта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хариус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окунь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Свежемороженая щука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2 799,6</w:t>
            </w:r>
          </w:p>
        </w:tc>
      </w:tr>
      <w:tr w:rsidR="001C1864" w:rsidRPr="001C1864" w:rsidTr="001C1864">
        <w:trPr>
          <w:trHeight w:val="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Рыбные консервы (лещ, язь, плотва, налим)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1 728,0</w:t>
            </w:r>
          </w:p>
        </w:tc>
      </w:tr>
      <w:tr w:rsidR="001C1864" w:rsidRPr="001C1864" w:rsidTr="001C1864">
        <w:trPr>
          <w:trHeight w:val="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Выручка - всего, 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1 202,3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14 427,6</w:t>
            </w:r>
          </w:p>
        </w:tc>
      </w:tr>
      <w:tr w:rsidR="001C1864" w:rsidRPr="001C1864" w:rsidTr="001C1864">
        <w:trPr>
          <w:trHeight w:val="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год реализации проекта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хариус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окунь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Свежемороженая щука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3 079,6</w:t>
            </w:r>
          </w:p>
        </w:tc>
      </w:tr>
      <w:tr w:rsidR="001C1864" w:rsidRPr="001C1864" w:rsidTr="001C1864">
        <w:trPr>
          <w:trHeight w:val="1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Рыбные консервы (лещ, язь, плотва, налим)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1 900,8</w:t>
            </w:r>
          </w:p>
        </w:tc>
      </w:tr>
      <w:tr w:rsidR="001C1864" w:rsidRPr="001C1864" w:rsidTr="001C1864">
        <w:trPr>
          <w:trHeight w:val="1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Выручка - всего, 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1 322,5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15 870,4</w:t>
            </w:r>
          </w:p>
        </w:tc>
      </w:tr>
      <w:tr w:rsidR="001C1864" w:rsidRPr="001C1864" w:rsidTr="001C1864">
        <w:trPr>
          <w:trHeight w:val="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год реализации проекта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хариус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1 138,5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окунь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11 385,0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Свежемороженая щука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3 541,5</w:t>
            </w:r>
          </w:p>
        </w:tc>
      </w:tr>
      <w:tr w:rsidR="001C1864" w:rsidRPr="001C1864" w:rsidTr="001C1864">
        <w:trPr>
          <w:trHeight w:val="1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Рыбные консервы (лещ, язь, плотва, налим)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2 185,9</w:t>
            </w:r>
          </w:p>
        </w:tc>
      </w:tr>
      <w:tr w:rsidR="001C1864" w:rsidRPr="001C1864" w:rsidTr="001C1864">
        <w:trPr>
          <w:trHeight w:val="1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Выручка - всего, 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1 520,9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18 250,9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год реализации проекта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хариус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окунь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13 434,3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Свежемороженая щука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4 179,0</w:t>
            </w:r>
          </w:p>
        </w:tc>
      </w:tr>
      <w:tr w:rsidR="001C1864" w:rsidRPr="001C1864" w:rsidTr="001C1864">
        <w:trPr>
          <w:trHeight w:val="1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Рыбные консервы (лещ, язь, плотва, налим)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2 579,4</w:t>
            </w:r>
          </w:p>
        </w:tc>
      </w:tr>
      <w:tr w:rsidR="001C1864" w:rsidRPr="001C1864" w:rsidTr="001C1864">
        <w:trPr>
          <w:trHeight w:val="1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Выручка - всего, 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1 794,7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21 536,1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год реализации проекта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хариус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1 612,1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Свежемороженый окунь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16 121,2</w:t>
            </w:r>
          </w:p>
        </w:tc>
      </w:tr>
      <w:tr w:rsidR="001C1864" w:rsidRPr="001C1864" w:rsidTr="001C1864">
        <w:trPr>
          <w:trHeight w:val="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Свежемороженая щука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5 014,8</w:t>
            </w:r>
          </w:p>
        </w:tc>
      </w:tr>
      <w:tr w:rsidR="001C1864" w:rsidRPr="001C1864" w:rsidTr="001C1864">
        <w:trPr>
          <w:trHeight w:val="1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Рыбные консервы (лещ, язь, плотва, налим)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3 095,3</w:t>
            </w:r>
          </w:p>
        </w:tc>
      </w:tr>
      <w:tr w:rsidR="001C1864" w:rsidRPr="001C1864" w:rsidTr="001C1864">
        <w:trPr>
          <w:trHeight w:val="1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Выручка - всего, 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2 153,6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64" w:rsidRPr="001C1864" w:rsidRDefault="001C1864" w:rsidP="001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25 843,3</w:t>
            </w:r>
          </w:p>
        </w:tc>
      </w:tr>
    </w:tbl>
    <w:p w:rsidR="001C1864" w:rsidRPr="00B40598" w:rsidRDefault="001C1864" w:rsidP="00B40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47699599"/>
      <w:bookmarkStart w:id="14" w:name="_Toc447728210"/>
      <w:r w:rsidRPr="00B40598">
        <w:rPr>
          <w:rFonts w:ascii="Times New Roman" w:hAnsi="Times New Roman" w:cs="Times New Roman"/>
          <w:color w:val="auto"/>
          <w:sz w:val="28"/>
          <w:szCs w:val="28"/>
        </w:rPr>
        <w:t xml:space="preserve">5.3. Необходимость в развитии производства </w:t>
      </w:r>
    </w:p>
    <w:p w:rsidR="00B40598" w:rsidRPr="00B40598" w:rsidRDefault="00B40598" w:rsidP="00B4059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0598">
        <w:rPr>
          <w:rFonts w:ascii="Times New Roman" w:hAnsi="Times New Roman" w:cs="Times New Roman"/>
          <w:color w:val="auto"/>
          <w:sz w:val="28"/>
          <w:szCs w:val="28"/>
        </w:rPr>
        <w:t>Сохранность рабочих мест и создание новых</w:t>
      </w:r>
      <w:bookmarkEnd w:id="13"/>
      <w:bookmarkEnd w:id="14"/>
    </w:p>
    <w:p w:rsidR="00B40598" w:rsidRPr="00B40598" w:rsidRDefault="00B40598" w:rsidP="00B40598">
      <w:pPr>
        <w:pStyle w:val="ConsPlusNonformat"/>
        <w:widowControl/>
        <w:tabs>
          <w:tab w:val="left" w:pos="0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598" w:rsidRPr="00B40598" w:rsidRDefault="00B40598" w:rsidP="00B40598">
      <w:pPr>
        <w:pStyle w:val="ConsPlusNonformat"/>
        <w:widowControl/>
        <w:tabs>
          <w:tab w:val="left" w:pos="0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>Для производства и реализации продукции в цехе, дал</w:t>
      </w:r>
      <w:r w:rsidR="00D946CB">
        <w:rPr>
          <w:rFonts w:ascii="Times New Roman" w:hAnsi="Times New Roman" w:cs="Times New Roman"/>
          <w:color w:val="000000"/>
          <w:sz w:val="28"/>
          <w:szCs w:val="28"/>
        </w:rPr>
        <w:t>ее по проекту – будут со</w:t>
      </w:r>
      <w:r w:rsidR="00D946CB">
        <w:rPr>
          <w:rFonts w:ascii="Times New Roman" w:hAnsi="Times New Roman" w:cs="Times New Roman"/>
          <w:color w:val="000000"/>
          <w:sz w:val="28"/>
          <w:szCs w:val="28"/>
        </w:rPr>
        <w:softHyphen/>
        <w:t>зданы 9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 рабочих</w:t>
      </w:r>
      <w:r w:rsidR="008A4912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0598" w:rsidRPr="00B40598" w:rsidRDefault="00B40598" w:rsidP="00B40598">
      <w:pPr>
        <w:pStyle w:val="ConsPlusNonformat"/>
        <w:widowControl/>
        <w:tabs>
          <w:tab w:val="left" w:pos="0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>Ежегодно к размеру заработной платы будет применяться повышающий ко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эффициент 1,1. </w:t>
      </w:r>
    </w:p>
    <w:p w:rsidR="00D946CB" w:rsidRDefault="00B40598" w:rsidP="00B40598">
      <w:pPr>
        <w:pStyle w:val="ConsPlusNonformat"/>
        <w:widowControl/>
        <w:spacing w:line="276" w:lineRule="auto"/>
        <w:ind w:left="0" w:right="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>Динамика численности рабочих, занятых в производстве по реализации про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екта с указанием ежемесячной оплаты труда, приведена в </w:t>
      </w:r>
      <w:r w:rsidRPr="00B405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Таблице 3</w:t>
      </w:r>
      <w:r w:rsidR="003D7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946CB" w:rsidRDefault="00D946CB" w:rsidP="00B40598">
      <w:pPr>
        <w:pStyle w:val="ConsPlusNonformat"/>
        <w:widowControl/>
        <w:spacing w:line="276" w:lineRule="auto"/>
        <w:ind w:left="0" w:right="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907"/>
        <w:gridCol w:w="794"/>
        <w:gridCol w:w="850"/>
        <w:gridCol w:w="851"/>
        <w:gridCol w:w="850"/>
        <w:gridCol w:w="851"/>
        <w:gridCol w:w="850"/>
        <w:gridCol w:w="851"/>
        <w:gridCol w:w="850"/>
      </w:tblGrid>
      <w:tr w:rsidR="00D946CB" w:rsidRPr="00D946CB" w:rsidTr="00D946CB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год</w:t>
            </w:r>
          </w:p>
        </w:tc>
      </w:tr>
      <w:tr w:rsidR="00D946CB" w:rsidRPr="00D946CB" w:rsidTr="00D946CB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новых рабочих мест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работников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новых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новых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новых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новых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работников</w:t>
            </w:r>
          </w:p>
        </w:tc>
      </w:tr>
      <w:tr w:rsidR="00D946CB" w:rsidRPr="00D946CB" w:rsidTr="00D946CB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Численность работающих по проекту, всего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46CB" w:rsidRPr="00D946CB" w:rsidTr="00D946CB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т. ч. рабочие, занятые производством продукции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46CB" w:rsidRPr="00D946CB" w:rsidTr="00D946CB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фасовщики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46CB" w:rsidRPr="00D946CB" w:rsidTr="00D946CB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т. ч. внепроизводственные рабочие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46CB" w:rsidRPr="00D946CB" w:rsidTr="00D946CB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946CB" w:rsidRPr="00D946CB" w:rsidTr="00D946C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46CB" w:rsidRPr="00D946CB" w:rsidTr="00D946CB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средней заработной платы работников, тыс. руб.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D946CB" w:rsidRPr="00D946CB" w:rsidTr="00D946CB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т. ч. рабочие, занятые производством продукции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D946CB" w:rsidRPr="00D946CB" w:rsidTr="00D946CB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т. ч. внепроизводственные рабочие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</w:tbl>
    <w:p w:rsidR="00D946CB" w:rsidRDefault="00D946CB" w:rsidP="00B40598">
      <w:pPr>
        <w:pStyle w:val="ConsPlusNonformat"/>
        <w:widowControl/>
        <w:spacing w:line="276" w:lineRule="auto"/>
        <w:ind w:left="0" w:right="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0598" w:rsidRPr="00B40598" w:rsidRDefault="00B40598" w:rsidP="00B40598">
      <w:pPr>
        <w:pStyle w:val="ConsPlusNonformat"/>
        <w:widowControl/>
        <w:spacing w:line="276" w:lineRule="auto"/>
        <w:ind w:left="0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>Среднемесяч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softHyphen/>
        <w:t>ная оп</w:t>
      </w:r>
      <w:r w:rsidR="00D946CB">
        <w:rPr>
          <w:rFonts w:ascii="Times New Roman" w:hAnsi="Times New Roman" w:cs="Times New Roman"/>
          <w:color w:val="000000"/>
          <w:sz w:val="28"/>
          <w:szCs w:val="28"/>
        </w:rPr>
        <w:t>лата труда рабочих составит от 2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t>5,0 тысяч рублей в 202</w:t>
      </w:r>
      <w:r w:rsidR="00D94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 году и возрастет до </w:t>
      </w:r>
      <w:r w:rsidR="00D946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8,2 тысячи рублей к концу проекта.     </w:t>
      </w:r>
    </w:p>
    <w:p w:rsidR="00B40598" w:rsidRPr="00B40598" w:rsidRDefault="00B40598" w:rsidP="00B40598">
      <w:pPr>
        <w:pStyle w:val="ConsPlusNonformat"/>
        <w:widowControl/>
        <w:spacing w:line="276" w:lineRule="auto"/>
        <w:ind w:left="0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С фонда оплаты труда рабочих будут выплачиваться взносы в фонды пенсионного, социального и медицинского страхования.    </w:t>
      </w:r>
    </w:p>
    <w:p w:rsidR="00B40598" w:rsidRPr="003D7A95" w:rsidRDefault="00B40598" w:rsidP="00B40598">
      <w:pPr>
        <w:pStyle w:val="ConsPlusNonformat"/>
        <w:widowControl/>
        <w:spacing w:before="240" w:line="276" w:lineRule="auto"/>
        <w:ind w:left="0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производственные затраты представлены в </w:t>
      </w:r>
      <w:r w:rsidRPr="00080F0F">
        <w:rPr>
          <w:rFonts w:ascii="Times New Roman" w:hAnsi="Times New Roman" w:cs="Times New Roman"/>
          <w:b/>
          <w:color w:val="000000"/>
          <w:sz w:val="28"/>
          <w:szCs w:val="28"/>
        </w:rPr>
        <w:t>Таблице 4</w:t>
      </w:r>
      <w:r w:rsidR="005942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06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1"/>
        <w:gridCol w:w="1428"/>
        <w:gridCol w:w="561"/>
        <w:gridCol w:w="588"/>
        <w:gridCol w:w="567"/>
        <w:gridCol w:w="708"/>
        <w:gridCol w:w="567"/>
        <w:gridCol w:w="567"/>
        <w:gridCol w:w="567"/>
        <w:gridCol w:w="709"/>
        <w:gridCol w:w="709"/>
        <w:gridCol w:w="567"/>
        <w:gridCol w:w="709"/>
        <w:gridCol w:w="567"/>
        <w:gridCol w:w="708"/>
        <w:gridCol w:w="742"/>
      </w:tblGrid>
      <w:tr w:rsidR="005942D6" w:rsidRPr="005942D6" w:rsidTr="005942D6">
        <w:trPr>
          <w:trHeight w:val="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5" w:name="_Toc447699600"/>
            <w:bookmarkStart w:id="16" w:name="_Toc447728211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Зарплата персонала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в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31,40%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565,20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 ГСМ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 и комплектующие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999,60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262,4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750,8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7 827,2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Зарплата персонала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2 786,40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в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31,40%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874,93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 ГСМ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3 960,00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 и комплектующие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447,1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782,4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9 388,4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Зарплата персонала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2 872,80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в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31,40%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902,06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 ГСМ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 и комплектующие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654,8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834,1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10 009,7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Зарплата персонала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2 959,20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в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31,40%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929,19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 ГСМ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 и комплектующие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757,5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852,2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10 225,9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Зарплата персонала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3 045,60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в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31,40%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956,32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 ГСМ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 и комплектующие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862,4</w:t>
            </w:r>
          </w:p>
        </w:tc>
      </w:tr>
      <w:tr w:rsidR="005942D6" w:rsidRPr="005942D6" w:rsidTr="005942D6">
        <w:trPr>
          <w:trHeight w:val="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870,4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6CB" w:rsidRPr="005942D6" w:rsidRDefault="00D946CB" w:rsidP="00D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10 444,3</w:t>
            </w:r>
          </w:p>
        </w:tc>
      </w:tr>
    </w:tbl>
    <w:p w:rsidR="00B40598" w:rsidRPr="00B40598" w:rsidRDefault="00B40598" w:rsidP="00B40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          В основном работники, занятые на производстве проживают в </w:t>
      </w:r>
      <w:r w:rsidR="006C0EFD">
        <w:rPr>
          <w:rFonts w:ascii="Times New Roman" w:hAnsi="Times New Roman" w:cs="Times New Roman"/>
          <w:sz w:val="28"/>
          <w:szCs w:val="28"/>
        </w:rPr>
        <w:t>г. Кызыл</w:t>
      </w:r>
      <w:r w:rsidRPr="00B40598">
        <w:rPr>
          <w:rFonts w:ascii="Times New Roman" w:hAnsi="Times New Roman" w:cs="Times New Roman"/>
          <w:sz w:val="28"/>
          <w:szCs w:val="28"/>
        </w:rPr>
        <w:t>. При сезонном повышении объема работы допо</w:t>
      </w:r>
      <w:r w:rsidR="005942D6">
        <w:rPr>
          <w:rFonts w:ascii="Times New Roman" w:hAnsi="Times New Roman" w:cs="Times New Roman"/>
          <w:sz w:val="28"/>
          <w:szCs w:val="28"/>
        </w:rPr>
        <w:t>лнительно принимаются работники</w:t>
      </w:r>
      <w:r w:rsidRPr="00B40598">
        <w:rPr>
          <w:rFonts w:ascii="Times New Roman" w:hAnsi="Times New Roman" w:cs="Times New Roman"/>
          <w:sz w:val="28"/>
          <w:szCs w:val="28"/>
        </w:rPr>
        <w:t>.</w:t>
      </w:r>
    </w:p>
    <w:p w:rsidR="00B40598" w:rsidRPr="00B40598" w:rsidRDefault="00B40598" w:rsidP="00B4059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0598" w:rsidRPr="00B40598" w:rsidRDefault="00B40598" w:rsidP="00B4059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0598">
        <w:rPr>
          <w:rFonts w:ascii="Times New Roman" w:hAnsi="Times New Roman" w:cs="Times New Roman"/>
          <w:color w:val="auto"/>
          <w:sz w:val="28"/>
          <w:szCs w:val="28"/>
        </w:rPr>
        <w:t>5.4. Оценка экономической эффективности проекта</w:t>
      </w:r>
      <w:bookmarkEnd w:id="15"/>
      <w:bookmarkEnd w:id="16"/>
    </w:p>
    <w:p w:rsidR="00B40598" w:rsidRDefault="00B40598" w:rsidP="00B40598">
      <w:pPr>
        <w:pStyle w:val="ConsPlusNonformat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>К финансовым показателям проекта относятся: чистая прибыль и чистые вы</w:t>
      </w:r>
      <w:r w:rsidRPr="00B4059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годы по проекту. Расчет этих показателей приведен в </w:t>
      </w:r>
      <w:r w:rsidRPr="00B405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Таблице </w:t>
      </w:r>
      <w:r w:rsidR="003D7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B405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5942D6" w:rsidRPr="00B40598" w:rsidRDefault="005942D6" w:rsidP="005942D6">
      <w:pPr>
        <w:pStyle w:val="ConsPlusNonformat"/>
        <w:widowControl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2D6">
        <w:rPr>
          <w:noProof/>
        </w:rPr>
        <w:drawing>
          <wp:inline distT="0" distB="0" distL="0" distR="0">
            <wp:extent cx="5940425" cy="404354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D6" w:rsidRDefault="005942D6" w:rsidP="00B40598">
      <w:pPr>
        <w:pStyle w:val="ConsPlusNonformat"/>
        <w:widowControl/>
        <w:spacing w:line="276" w:lineRule="auto"/>
        <w:ind w:left="142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598" w:rsidRPr="00B40598" w:rsidRDefault="00B40598" w:rsidP="00B40598">
      <w:pPr>
        <w:pStyle w:val="ConsPlusNonformat"/>
        <w:widowControl/>
        <w:spacing w:line="276" w:lineRule="auto"/>
        <w:ind w:left="142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98">
        <w:rPr>
          <w:rFonts w:ascii="Times New Roman" w:hAnsi="Times New Roman" w:cs="Times New Roman"/>
          <w:color w:val="000000"/>
          <w:sz w:val="28"/>
          <w:szCs w:val="28"/>
        </w:rPr>
        <w:t xml:space="preserve">Чистая прибыль определяется как разность между выручкой и расходами, включая налоговые выплаты. </w:t>
      </w:r>
    </w:p>
    <w:p w:rsidR="00B40598" w:rsidRPr="00080F0F" w:rsidRDefault="00B40598" w:rsidP="00B40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0F">
        <w:rPr>
          <w:rFonts w:ascii="Times New Roman" w:hAnsi="Times New Roman" w:cs="Times New Roman"/>
          <w:sz w:val="28"/>
          <w:szCs w:val="28"/>
        </w:rPr>
        <w:t>С учетом инвестиционных затрат в первом году про</w:t>
      </w:r>
      <w:r w:rsidRPr="00080F0F">
        <w:rPr>
          <w:rFonts w:ascii="Times New Roman" w:hAnsi="Times New Roman" w:cs="Times New Roman"/>
          <w:sz w:val="28"/>
          <w:szCs w:val="28"/>
        </w:rPr>
        <w:softHyphen/>
        <w:t xml:space="preserve">екта чистые выгоды проекта будут отрицательными, с </w:t>
      </w:r>
      <w:r w:rsidR="00080F0F" w:rsidRPr="00080F0F">
        <w:rPr>
          <w:rFonts w:ascii="Times New Roman" w:hAnsi="Times New Roman" w:cs="Times New Roman"/>
          <w:sz w:val="28"/>
          <w:szCs w:val="28"/>
        </w:rPr>
        <w:t>1</w:t>
      </w:r>
      <w:r w:rsidRPr="00080F0F">
        <w:rPr>
          <w:rFonts w:ascii="Times New Roman" w:hAnsi="Times New Roman" w:cs="Times New Roman"/>
          <w:sz w:val="28"/>
          <w:szCs w:val="28"/>
        </w:rPr>
        <w:t xml:space="preserve"> года начнется поло</w:t>
      </w:r>
      <w:r w:rsidRPr="00080F0F">
        <w:rPr>
          <w:rFonts w:ascii="Times New Roman" w:hAnsi="Times New Roman" w:cs="Times New Roman"/>
          <w:sz w:val="28"/>
          <w:szCs w:val="28"/>
        </w:rPr>
        <w:softHyphen/>
        <w:t>жительная динамика. За весь период проекта чистые выгоды составят 1</w:t>
      </w:r>
      <w:r w:rsidR="00080F0F" w:rsidRPr="00080F0F">
        <w:rPr>
          <w:rFonts w:ascii="Times New Roman" w:hAnsi="Times New Roman" w:cs="Times New Roman"/>
          <w:sz w:val="28"/>
          <w:szCs w:val="28"/>
        </w:rPr>
        <w:t>3</w:t>
      </w:r>
      <w:r w:rsidRPr="00080F0F">
        <w:rPr>
          <w:rFonts w:ascii="Times New Roman" w:hAnsi="Times New Roman" w:cs="Times New Roman"/>
          <w:sz w:val="28"/>
          <w:szCs w:val="28"/>
        </w:rPr>
        <w:t> </w:t>
      </w:r>
      <w:r w:rsidR="00080F0F" w:rsidRPr="00080F0F">
        <w:rPr>
          <w:rFonts w:ascii="Times New Roman" w:hAnsi="Times New Roman" w:cs="Times New Roman"/>
          <w:sz w:val="28"/>
          <w:szCs w:val="28"/>
        </w:rPr>
        <w:t>0</w:t>
      </w:r>
      <w:r w:rsidRPr="00080F0F">
        <w:rPr>
          <w:rFonts w:ascii="Times New Roman" w:hAnsi="Times New Roman" w:cs="Times New Roman"/>
          <w:sz w:val="28"/>
          <w:szCs w:val="28"/>
        </w:rPr>
        <w:t>9</w:t>
      </w:r>
      <w:r w:rsidR="00080F0F" w:rsidRPr="00080F0F">
        <w:rPr>
          <w:rFonts w:ascii="Times New Roman" w:hAnsi="Times New Roman" w:cs="Times New Roman"/>
          <w:sz w:val="28"/>
          <w:szCs w:val="28"/>
        </w:rPr>
        <w:t>8,0</w:t>
      </w:r>
      <w:r w:rsidRPr="00080F0F">
        <w:rPr>
          <w:rFonts w:ascii="Times New Roman" w:hAnsi="Times New Roman" w:cs="Times New Roman"/>
          <w:sz w:val="28"/>
          <w:szCs w:val="28"/>
        </w:rPr>
        <w:t xml:space="preserve"> ты</w:t>
      </w:r>
      <w:r w:rsidRPr="00080F0F">
        <w:rPr>
          <w:rFonts w:ascii="Times New Roman" w:hAnsi="Times New Roman" w:cs="Times New Roman"/>
          <w:sz w:val="28"/>
          <w:szCs w:val="28"/>
        </w:rPr>
        <w:softHyphen/>
        <w:t xml:space="preserve">сяч рублей. </w:t>
      </w:r>
    </w:p>
    <w:p w:rsidR="00B40598" w:rsidRPr="00080F0F" w:rsidRDefault="00B40598" w:rsidP="00B40598">
      <w:pPr>
        <w:pStyle w:val="ConsPlusNonformat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0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Финансовую оценку проекту дают относительные показатели рентабельности производства и реализации проекта. </w:t>
      </w:r>
      <w:r w:rsidRPr="00080F0F">
        <w:rPr>
          <w:rFonts w:ascii="Times New Roman" w:hAnsi="Times New Roman" w:cs="Times New Roman"/>
          <w:sz w:val="28"/>
          <w:szCs w:val="28"/>
        </w:rPr>
        <w:t xml:space="preserve">Рентабельность производства за весь период реализации проекта составит </w:t>
      </w:r>
      <w:r w:rsidR="005942D6">
        <w:rPr>
          <w:rFonts w:ascii="Times New Roman" w:hAnsi="Times New Roman" w:cs="Times New Roman"/>
          <w:sz w:val="28"/>
          <w:szCs w:val="28"/>
        </w:rPr>
        <w:t>37</w:t>
      </w:r>
      <w:r w:rsidRPr="00080F0F">
        <w:rPr>
          <w:rFonts w:ascii="Times New Roman" w:hAnsi="Times New Roman" w:cs="Times New Roman"/>
          <w:sz w:val="28"/>
          <w:szCs w:val="28"/>
        </w:rPr>
        <w:t>,</w:t>
      </w:r>
      <w:r w:rsidR="00080F0F" w:rsidRPr="00080F0F">
        <w:rPr>
          <w:rFonts w:ascii="Times New Roman" w:hAnsi="Times New Roman" w:cs="Times New Roman"/>
          <w:sz w:val="28"/>
          <w:szCs w:val="28"/>
        </w:rPr>
        <w:t>9</w:t>
      </w:r>
      <w:r w:rsidR="005942D6">
        <w:rPr>
          <w:rFonts w:ascii="Times New Roman" w:hAnsi="Times New Roman" w:cs="Times New Roman"/>
          <w:sz w:val="28"/>
          <w:szCs w:val="28"/>
        </w:rPr>
        <w:t>6</w:t>
      </w:r>
      <w:r w:rsidRPr="00080F0F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40598" w:rsidRDefault="00B40598" w:rsidP="00B40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0F">
        <w:rPr>
          <w:rFonts w:ascii="Times New Roman" w:hAnsi="Times New Roman" w:cs="Times New Roman"/>
          <w:sz w:val="28"/>
          <w:szCs w:val="28"/>
        </w:rPr>
        <w:t xml:space="preserve">Срок окупаемости проекта составляет </w:t>
      </w:r>
      <w:r w:rsidR="005942D6">
        <w:rPr>
          <w:rFonts w:ascii="Times New Roman" w:hAnsi="Times New Roman" w:cs="Times New Roman"/>
          <w:sz w:val="28"/>
          <w:szCs w:val="28"/>
        </w:rPr>
        <w:t>3</w:t>
      </w:r>
      <w:r w:rsidRPr="00080F0F">
        <w:rPr>
          <w:rFonts w:ascii="Times New Roman" w:hAnsi="Times New Roman" w:cs="Times New Roman"/>
          <w:sz w:val="28"/>
          <w:szCs w:val="28"/>
        </w:rPr>
        <w:t xml:space="preserve"> </w:t>
      </w:r>
      <w:r w:rsidR="005942D6">
        <w:rPr>
          <w:rFonts w:ascii="Times New Roman" w:hAnsi="Times New Roman" w:cs="Times New Roman"/>
          <w:sz w:val="28"/>
          <w:szCs w:val="28"/>
        </w:rPr>
        <w:t>года</w:t>
      </w:r>
      <w:r w:rsidRPr="00080F0F">
        <w:rPr>
          <w:rFonts w:ascii="Times New Roman" w:hAnsi="Times New Roman" w:cs="Times New Roman"/>
          <w:sz w:val="28"/>
          <w:szCs w:val="28"/>
        </w:rPr>
        <w:t xml:space="preserve"> с момента начала реализации проекта.</w:t>
      </w:r>
      <w:r w:rsidRPr="00B4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2D6" w:rsidRDefault="005942D6" w:rsidP="00B40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2D6" w:rsidRPr="00B40598" w:rsidRDefault="005942D6" w:rsidP="00B40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598" w:rsidRPr="00B40598" w:rsidRDefault="00B40598" w:rsidP="00B4059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lastRenderedPageBreak/>
        <w:t>Расчет показателей финансовой эффективности приведен в таблице 5</w:t>
      </w:r>
      <w:r w:rsidR="00080F0F">
        <w:rPr>
          <w:rFonts w:ascii="Times New Roman" w:hAnsi="Times New Roman" w:cs="Times New Roman"/>
          <w:sz w:val="28"/>
          <w:szCs w:val="28"/>
        </w:rPr>
        <w:t>.4.1</w:t>
      </w:r>
    </w:p>
    <w:p w:rsidR="00B40598" w:rsidRPr="00B40598" w:rsidRDefault="00B40598" w:rsidP="00B4059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080F0F">
        <w:rPr>
          <w:rFonts w:ascii="Times New Roman" w:hAnsi="Times New Roman" w:cs="Times New Roman"/>
          <w:b/>
          <w:sz w:val="28"/>
          <w:szCs w:val="28"/>
        </w:rPr>
        <w:t>.4.1</w:t>
      </w:r>
    </w:p>
    <w:p w:rsidR="00B40598" w:rsidRP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t>Эффективность реализации проекта</w:t>
      </w:r>
    </w:p>
    <w:p w:rsidR="00B40598" w:rsidRDefault="00DB62C9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2C9">
        <w:rPr>
          <w:noProof/>
          <w:lang w:eastAsia="ru-RU"/>
        </w:rPr>
        <w:drawing>
          <wp:inline distT="0" distB="0" distL="0" distR="0">
            <wp:extent cx="5940425" cy="139774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C9" w:rsidRPr="00B40598" w:rsidRDefault="00DB62C9" w:rsidP="00B4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47699602"/>
      <w:bookmarkStart w:id="18" w:name="_Toc447728212"/>
      <w:r w:rsidRPr="00B40598">
        <w:rPr>
          <w:rFonts w:ascii="Times New Roman" w:hAnsi="Times New Roman" w:cs="Times New Roman"/>
          <w:color w:val="auto"/>
          <w:sz w:val="28"/>
          <w:szCs w:val="28"/>
        </w:rPr>
        <w:t>5.5. Социальный эффект</w:t>
      </w:r>
      <w:bookmarkEnd w:id="17"/>
      <w:bookmarkEnd w:id="18"/>
    </w:p>
    <w:p w:rsidR="00B40598" w:rsidRPr="00B40598" w:rsidRDefault="00B40598" w:rsidP="00B40598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0598">
        <w:rPr>
          <w:sz w:val="28"/>
          <w:szCs w:val="28"/>
        </w:rPr>
        <w:t xml:space="preserve">При оценке социального эффекта инвестиционного проекта следует различать прямой и косвенный его виды. </w:t>
      </w:r>
    </w:p>
    <w:p w:rsidR="00B40598" w:rsidRPr="00B40598" w:rsidRDefault="00B40598" w:rsidP="00B40598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0598">
        <w:rPr>
          <w:sz w:val="28"/>
          <w:szCs w:val="28"/>
        </w:rPr>
        <w:t xml:space="preserve">Под </w:t>
      </w:r>
      <w:r w:rsidRPr="00B40598">
        <w:rPr>
          <w:b/>
          <w:sz w:val="28"/>
          <w:szCs w:val="28"/>
          <w:u w:val="single"/>
        </w:rPr>
        <w:t>прямым</w:t>
      </w:r>
      <w:r w:rsidRPr="00B40598">
        <w:rPr>
          <w:sz w:val="28"/>
          <w:szCs w:val="28"/>
        </w:rPr>
        <w:t xml:space="preserve"> понимается эффект, непосредственно связанный с реализацией инвестицион</w:t>
      </w:r>
      <w:r w:rsidRPr="00B40598">
        <w:rPr>
          <w:sz w:val="28"/>
          <w:szCs w:val="28"/>
        </w:rPr>
        <w:softHyphen/>
        <w:t>ного проекта - строительством (реконструкцией, модернизацией) про</w:t>
      </w:r>
      <w:r w:rsidRPr="00B40598">
        <w:rPr>
          <w:sz w:val="28"/>
          <w:szCs w:val="28"/>
        </w:rPr>
        <w:softHyphen/>
        <w:t xml:space="preserve">ектируемых объектов и их последующей эксплуатацией. </w:t>
      </w:r>
    </w:p>
    <w:p w:rsidR="00B40598" w:rsidRPr="00B40598" w:rsidRDefault="00B40598" w:rsidP="00B40598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0598">
        <w:rPr>
          <w:b/>
          <w:sz w:val="28"/>
          <w:szCs w:val="28"/>
          <w:u w:val="single"/>
        </w:rPr>
        <w:t>Косвенный эффект</w:t>
      </w:r>
      <w:r w:rsidRPr="00B40598">
        <w:rPr>
          <w:sz w:val="28"/>
          <w:szCs w:val="28"/>
        </w:rPr>
        <w:t xml:space="preserve"> возникает вследствие налоговых поступлений, дополни</w:t>
      </w:r>
      <w:r w:rsidRPr="00B40598">
        <w:rPr>
          <w:sz w:val="28"/>
          <w:szCs w:val="28"/>
        </w:rPr>
        <w:softHyphen/>
        <w:t>тельных инве</w:t>
      </w:r>
      <w:r w:rsidRPr="00B40598">
        <w:rPr>
          <w:sz w:val="28"/>
          <w:szCs w:val="28"/>
        </w:rPr>
        <w:softHyphen/>
        <w:t>стиций, развития производства, инициированных реализацией про</w:t>
      </w:r>
      <w:r w:rsidRPr="00B40598">
        <w:rPr>
          <w:sz w:val="28"/>
          <w:szCs w:val="28"/>
        </w:rPr>
        <w:softHyphen/>
        <w:t xml:space="preserve">екта. </w:t>
      </w:r>
    </w:p>
    <w:p w:rsidR="00B40598" w:rsidRPr="00C56E83" w:rsidRDefault="00B40598" w:rsidP="00B40598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0598">
        <w:rPr>
          <w:sz w:val="28"/>
          <w:szCs w:val="28"/>
        </w:rPr>
        <w:t>В совокупности все социальные эффекты от реализации данного проекта бу</w:t>
      </w:r>
      <w:r w:rsidRPr="00B40598">
        <w:rPr>
          <w:sz w:val="28"/>
          <w:szCs w:val="28"/>
        </w:rPr>
        <w:softHyphen/>
        <w:t>дут способство</w:t>
      </w:r>
      <w:r w:rsidRPr="00B40598">
        <w:rPr>
          <w:sz w:val="28"/>
          <w:szCs w:val="28"/>
        </w:rPr>
        <w:softHyphen/>
        <w:t xml:space="preserve">вать </w:t>
      </w:r>
      <w:r w:rsidRPr="00C56E83">
        <w:rPr>
          <w:sz w:val="28"/>
          <w:szCs w:val="28"/>
        </w:rPr>
        <w:t>снижению социальной напряженности в обществе, обеспе</w:t>
      </w:r>
      <w:r w:rsidRPr="00C56E83">
        <w:rPr>
          <w:sz w:val="28"/>
          <w:szCs w:val="28"/>
        </w:rPr>
        <w:softHyphen/>
        <w:t>чению социальной стабильно</w:t>
      </w:r>
      <w:r w:rsidRPr="00C56E83">
        <w:rPr>
          <w:sz w:val="28"/>
          <w:szCs w:val="28"/>
        </w:rPr>
        <w:softHyphen/>
        <w:t>сти и социальной поддержки институциональ</w:t>
      </w:r>
      <w:r w:rsidRPr="00C56E83">
        <w:rPr>
          <w:sz w:val="28"/>
          <w:szCs w:val="28"/>
        </w:rPr>
        <w:softHyphen/>
        <w:t>ных преобразований.</w:t>
      </w:r>
    </w:p>
    <w:p w:rsidR="00B40598" w:rsidRPr="00B40598" w:rsidRDefault="00B40598" w:rsidP="00B40598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40598" w:rsidRPr="00B40598" w:rsidRDefault="00B40598" w:rsidP="00B40598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47699603"/>
      <w:bookmarkStart w:id="20" w:name="_Toc447728213"/>
      <w:r w:rsidRPr="00B40598">
        <w:rPr>
          <w:rFonts w:ascii="Times New Roman" w:hAnsi="Times New Roman" w:cs="Times New Roman"/>
          <w:color w:val="auto"/>
          <w:sz w:val="28"/>
          <w:szCs w:val="28"/>
        </w:rPr>
        <w:t>5.6. Налоговые выплаты и взносы в фонды</w:t>
      </w:r>
      <w:bookmarkEnd w:id="19"/>
      <w:bookmarkEnd w:id="20"/>
    </w:p>
    <w:p w:rsidR="00B40598" w:rsidRPr="00B40598" w:rsidRDefault="00B40598" w:rsidP="00B40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в бюджет и во внебюджетные фонды за весь период реализации проекта поступит средств на </w:t>
      </w:r>
      <w:r w:rsidRPr="00080F0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A60A1">
        <w:rPr>
          <w:rFonts w:ascii="Times New Roman" w:hAnsi="Times New Roman" w:cs="Times New Roman"/>
          <w:sz w:val="28"/>
          <w:szCs w:val="28"/>
        </w:rPr>
        <w:t>10</w:t>
      </w:r>
      <w:r w:rsidR="00080F0F" w:rsidRPr="00080F0F">
        <w:rPr>
          <w:rFonts w:ascii="Times New Roman" w:hAnsi="Times New Roman" w:cs="Times New Roman"/>
          <w:sz w:val="28"/>
          <w:szCs w:val="28"/>
        </w:rPr>
        <w:t> </w:t>
      </w:r>
      <w:r w:rsidR="00EA60A1">
        <w:rPr>
          <w:rFonts w:ascii="Times New Roman" w:hAnsi="Times New Roman" w:cs="Times New Roman"/>
          <w:sz w:val="28"/>
          <w:szCs w:val="28"/>
        </w:rPr>
        <w:t>393</w:t>
      </w:r>
      <w:r w:rsidR="00080F0F" w:rsidRPr="00080F0F">
        <w:rPr>
          <w:rFonts w:ascii="Times New Roman" w:hAnsi="Times New Roman" w:cs="Times New Roman"/>
          <w:sz w:val="28"/>
          <w:szCs w:val="28"/>
        </w:rPr>
        <w:t>,</w:t>
      </w:r>
      <w:r w:rsidR="00EA60A1">
        <w:rPr>
          <w:rFonts w:ascii="Times New Roman" w:hAnsi="Times New Roman" w:cs="Times New Roman"/>
          <w:sz w:val="28"/>
          <w:szCs w:val="28"/>
        </w:rPr>
        <w:t>5</w:t>
      </w:r>
      <w:r w:rsidRPr="00B40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598">
        <w:rPr>
          <w:rFonts w:ascii="Times New Roman" w:hAnsi="Times New Roman" w:cs="Times New Roman"/>
          <w:sz w:val="28"/>
          <w:szCs w:val="28"/>
        </w:rPr>
        <w:t>тысяч рублей. Сумма поступлений по годам приведена в таблице 5.</w:t>
      </w:r>
      <w:r w:rsidR="00080F0F">
        <w:rPr>
          <w:rFonts w:ascii="Times New Roman" w:hAnsi="Times New Roman" w:cs="Times New Roman"/>
          <w:sz w:val="28"/>
          <w:szCs w:val="28"/>
        </w:rPr>
        <w:t>6</w:t>
      </w:r>
      <w:r w:rsidRPr="00B40598">
        <w:rPr>
          <w:rFonts w:ascii="Times New Roman" w:hAnsi="Times New Roman" w:cs="Times New Roman"/>
          <w:sz w:val="28"/>
          <w:szCs w:val="28"/>
        </w:rPr>
        <w:t>.1.</w:t>
      </w:r>
    </w:p>
    <w:p w:rsidR="00B40598" w:rsidRPr="00B40598" w:rsidRDefault="00B40598" w:rsidP="00B405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Таблица 5.</w:t>
      </w:r>
      <w:r w:rsidR="00080F0F">
        <w:rPr>
          <w:rFonts w:ascii="Times New Roman" w:hAnsi="Times New Roman" w:cs="Times New Roman"/>
          <w:sz w:val="28"/>
          <w:szCs w:val="28"/>
        </w:rPr>
        <w:t>6</w:t>
      </w:r>
      <w:r w:rsidRPr="00B40598">
        <w:rPr>
          <w:rFonts w:ascii="Times New Roman" w:hAnsi="Times New Roman" w:cs="Times New Roman"/>
          <w:sz w:val="28"/>
          <w:szCs w:val="28"/>
        </w:rPr>
        <w:t>.1</w:t>
      </w:r>
    </w:p>
    <w:p w:rsidR="00B40598" w:rsidRDefault="00B40598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98">
        <w:rPr>
          <w:rFonts w:ascii="Times New Roman" w:hAnsi="Times New Roman" w:cs="Times New Roman"/>
          <w:b/>
          <w:sz w:val="28"/>
          <w:szCs w:val="28"/>
        </w:rPr>
        <w:t>Поступления в бюджет и во внебюджетные фонды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76"/>
        <w:gridCol w:w="2680"/>
        <w:gridCol w:w="1029"/>
        <w:gridCol w:w="1097"/>
        <w:gridCol w:w="968"/>
        <w:gridCol w:w="1087"/>
        <w:gridCol w:w="1028"/>
        <w:gridCol w:w="1169"/>
      </w:tblGrid>
      <w:tr w:rsidR="00EA60A1" w:rsidRPr="00F64743" w:rsidTr="00EA60A1">
        <w:trPr>
          <w:trHeight w:val="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проект</w:t>
            </w:r>
          </w:p>
        </w:tc>
      </w:tr>
      <w:tr w:rsidR="00EA60A1" w:rsidRPr="00F64743" w:rsidTr="00EA60A1">
        <w:trPr>
          <w:trHeight w:val="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из бюджета - всего, 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A60A1" w:rsidRPr="00F64743" w:rsidTr="00EA60A1">
        <w:trPr>
          <w:trHeight w:val="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A60A1" w:rsidRPr="00F64743" w:rsidTr="00EA60A1">
        <w:trPr>
          <w:trHeight w:val="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- всего, в том числе 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1 478,2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1 984,5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2 348,1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10 393,5</w:t>
            </w:r>
          </w:p>
        </w:tc>
      </w:tr>
      <w:tr w:rsidR="00EA60A1" w:rsidRPr="00F64743" w:rsidTr="00EA60A1">
        <w:trPr>
          <w:trHeight w:val="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43" w:rsidRPr="00F64743" w:rsidRDefault="00F64743" w:rsidP="00F6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во внебюджетные фонды, включая взносы ИП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5 363,9</w:t>
            </w:r>
          </w:p>
        </w:tc>
      </w:tr>
      <w:tr w:rsidR="00EA60A1" w:rsidRPr="00F64743" w:rsidTr="00EA60A1">
        <w:trPr>
          <w:trHeight w:val="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43" w:rsidRPr="00F64743" w:rsidRDefault="00F64743" w:rsidP="00F6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Упрощенная система налогообложения  (Доходы-Расходы*10%)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5 029,6</w:t>
            </w:r>
          </w:p>
        </w:tc>
      </w:tr>
      <w:tr w:rsidR="00EA60A1" w:rsidRPr="00F64743" w:rsidTr="00EA60A1">
        <w:trPr>
          <w:trHeight w:val="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Сальдо потока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5 393,5</w:t>
            </w:r>
          </w:p>
        </w:tc>
      </w:tr>
      <w:tr w:rsidR="00EA60A1" w:rsidRPr="00F64743" w:rsidTr="00EA60A1">
        <w:trPr>
          <w:trHeight w:val="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3" w:rsidRPr="00F64743" w:rsidRDefault="00F64743" w:rsidP="00F64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потока нарастающим итогом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-1 761,8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43" w:rsidRPr="00F64743" w:rsidRDefault="00F64743" w:rsidP="00F6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3" w:rsidRPr="00F64743" w:rsidRDefault="00F64743" w:rsidP="00F64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4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4743" w:rsidRDefault="00F64743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43" w:rsidRPr="00B40598" w:rsidRDefault="00F64743" w:rsidP="00B4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98" w:rsidRPr="00B40598" w:rsidRDefault="00B40598" w:rsidP="00B4059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21" w:name="_Toc447699604"/>
      <w:bookmarkStart w:id="22" w:name="_Toc447728214"/>
      <w:r w:rsidRPr="00B40598">
        <w:rPr>
          <w:rFonts w:ascii="Times New Roman" w:hAnsi="Times New Roman" w:cs="Times New Roman"/>
          <w:color w:val="auto"/>
        </w:rPr>
        <w:t>6. ОЦЕНКА И УПРАВЛЕНИЕ РИСКАМИ ПРОЕКТА</w:t>
      </w:r>
      <w:bookmarkEnd w:id="21"/>
      <w:bookmarkEnd w:id="22"/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 xml:space="preserve">Технические риски и факторы, влияющие на возникновение. </w:t>
      </w:r>
    </w:p>
    <w:p w:rsidR="00B40598" w:rsidRPr="00B40598" w:rsidRDefault="00B40598" w:rsidP="00B405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 xml:space="preserve">1) Может произойти поломка оборудования </w:t>
      </w:r>
      <w:proofErr w:type="gramStart"/>
      <w:r w:rsidRPr="00B40598">
        <w:rPr>
          <w:rFonts w:ascii="Times New Roman" w:eastAsia="Calibri" w:hAnsi="Times New Roman" w:cs="Times New Roman"/>
          <w:sz w:val="28"/>
          <w:szCs w:val="28"/>
        </w:rPr>
        <w:t>от этого возможны убытки</w:t>
      </w:r>
      <w:proofErr w:type="gramEnd"/>
      <w:r w:rsidRPr="00B405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0598" w:rsidRPr="00B40598" w:rsidRDefault="00B40598" w:rsidP="00B405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2) Возможны повышение цен на материалы, оборудования, ремонт оборудования;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Финансовые риски и факторы, влияющие на возникновение:</w:t>
      </w:r>
    </w:p>
    <w:p w:rsidR="00B40598" w:rsidRPr="00B40598" w:rsidRDefault="00B40598" w:rsidP="00B405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1) Мировой экономический кризис.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 xml:space="preserve">Маркетинговый риск и факторы, влияющие на возникновение. </w:t>
      </w:r>
    </w:p>
    <w:p w:rsidR="00B40598" w:rsidRPr="00B40598" w:rsidRDefault="00B40598" w:rsidP="00B40598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 xml:space="preserve">1) Непродуманность проекта. </w:t>
      </w:r>
    </w:p>
    <w:p w:rsidR="00B40598" w:rsidRPr="00B40598" w:rsidRDefault="00B40598" w:rsidP="00B40598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2) Несвоевременное исполнение заказов и оказание услуг.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 xml:space="preserve">Юридический риск и фактор, влияющий на него. </w:t>
      </w:r>
    </w:p>
    <w:p w:rsidR="00B40598" w:rsidRPr="00B40598" w:rsidRDefault="00B40598" w:rsidP="00B405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1) Возможно неправильное оформление документа юридического рода.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>Анализ сильных и слабых сторон будущего проекта, а также возможности и угрозы.</w:t>
      </w:r>
    </w:p>
    <w:p w:rsidR="00B40598" w:rsidRPr="00B40598" w:rsidRDefault="00B40598" w:rsidP="00B40598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0598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80F0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40598" w:rsidRPr="00B40598" w:rsidRDefault="00B40598" w:rsidP="00B4059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598">
        <w:rPr>
          <w:rFonts w:ascii="Times New Roman" w:eastAsia="Calibri" w:hAnsi="Times New Roman" w:cs="Times New Roman"/>
          <w:b/>
          <w:bCs/>
          <w:sz w:val="28"/>
          <w:szCs w:val="28"/>
        </w:rPr>
        <w:t>Матрица SWOT-анализа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6059"/>
        <w:gridCol w:w="2941"/>
      </w:tblGrid>
      <w:tr w:rsidR="00B40598" w:rsidRPr="00B40598" w:rsidTr="00B40598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  <w:u w:val="single"/>
              </w:rPr>
            </w:pPr>
            <w:r w:rsidRPr="00B40598">
              <w:rPr>
                <w:rFonts w:eastAsia="Calibri"/>
                <w:sz w:val="24"/>
                <w:szCs w:val="24"/>
                <w:u w:val="single"/>
              </w:rPr>
              <w:t>Сильные стороны: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Наличие современного и качественного оборудования;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Наличие постоянных клиентов;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Возможность расширения видов услуг на данной территории;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Наличие рекламы в интернете о нашем проекте и об услугах, которые мы собираемся для вас реализовать.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  <w:u w:val="single"/>
              </w:rPr>
            </w:pPr>
            <w:r w:rsidRPr="00B40598">
              <w:rPr>
                <w:rFonts w:eastAsia="Calibri"/>
                <w:sz w:val="24"/>
                <w:szCs w:val="24"/>
                <w:u w:val="single"/>
              </w:rPr>
              <w:t>Слабые стороны: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Отсутствие четкой маркетинговой стратегии.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0598" w:rsidRPr="00B40598" w:rsidTr="00B40598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  <w:u w:val="single"/>
              </w:rPr>
            </w:pPr>
            <w:r w:rsidRPr="00B40598">
              <w:rPr>
                <w:rFonts w:eastAsia="Calibri"/>
                <w:sz w:val="24"/>
                <w:szCs w:val="24"/>
                <w:u w:val="single"/>
              </w:rPr>
              <w:t>Угрозы: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Постоянный рост требований;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Повышение требований клиента к качеству предоставляемых услуг;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  <w:u w:val="single"/>
              </w:rPr>
            </w:pPr>
            <w:r w:rsidRPr="00B40598">
              <w:rPr>
                <w:rFonts w:eastAsia="Calibri"/>
                <w:sz w:val="24"/>
                <w:szCs w:val="24"/>
                <w:u w:val="single"/>
              </w:rPr>
              <w:t>Возможности: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Рост числа клиентов данного проекта;</w:t>
            </w:r>
          </w:p>
          <w:p w:rsidR="00B40598" w:rsidRPr="00B40598" w:rsidRDefault="00B40598" w:rsidP="00B40598">
            <w:pPr>
              <w:rPr>
                <w:rFonts w:eastAsia="Calibri"/>
                <w:sz w:val="24"/>
                <w:szCs w:val="24"/>
              </w:rPr>
            </w:pPr>
            <w:r w:rsidRPr="00B40598">
              <w:rPr>
                <w:rFonts w:eastAsia="Calibri"/>
                <w:sz w:val="24"/>
                <w:szCs w:val="24"/>
              </w:rPr>
              <w:t>- Постоянное расширение разных видов услуг;</w:t>
            </w:r>
          </w:p>
        </w:tc>
      </w:tr>
    </w:tbl>
    <w:p w:rsidR="00B40598" w:rsidRPr="00B40598" w:rsidRDefault="00B40598" w:rsidP="00B40598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неопределённости в представленных расчётных результатах зависит в значительной степени от внешних факторов.</w:t>
      </w:r>
    </w:p>
    <w:p w:rsidR="00B40598" w:rsidRPr="00B40598" w:rsidRDefault="00B40598" w:rsidP="00B405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предприятие, как на открытую систему хозяйствования, оказывают влияние субъекты предпринимательства, государственные органы и другие факторы воздействия, в т. ч.:</w:t>
      </w:r>
    </w:p>
    <w:p w:rsidR="00B40598" w:rsidRPr="00B40598" w:rsidRDefault="00B40598" w:rsidP="00B40598">
      <w:pPr>
        <w:numPr>
          <w:ilvl w:val="0"/>
          <w:numId w:val="6"/>
        </w:numPr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прямого воздействия: поставщики, трудовые ресурсы, законы и учреждения государственного регулирования, потребители.</w:t>
      </w:r>
    </w:p>
    <w:p w:rsidR="00B40598" w:rsidRPr="00B40598" w:rsidRDefault="00B40598" w:rsidP="00B40598">
      <w:pPr>
        <w:numPr>
          <w:ilvl w:val="0"/>
          <w:numId w:val="6"/>
        </w:numPr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косвенного воздействия: состояние экономики, научно-технический прогресс, социально-культурные изменения, влияние групповых интересов.</w:t>
      </w:r>
    </w:p>
    <w:p w:rsidR="00B40598" w:rsidRPr="00B40598" w:rsidRDefault="00B40598" w:rsidP="00B40598">
      <w:pPr>
        <w:pStyle w:val="23"/>
        <w:spacing w:line="276" w:lineRule="auto"/>
        <w:ind w:firstLine="567"/>
        <w:rPr>
          <w:szCs w:val="28"/>
        </w:rPr>
      </w:pPr>
    </w:p>
    <w:p w:rsidR="00B40598" w:rsidRPr="00B40598" w:rsidRDefault="00B40598" w:rsidP="00B40598">
      <w:pPr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___________________                         ______________________________</w:t>
      </w:r>
    </w:p>
    <w:p w:rsidR="00B40598" w:rsidRPr="00B40598" w:rsidRDefault="00B40598" w:rsidP="00B40598">
      <w:pPr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B4059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40598">
        <w:rPr>
          <w:rFonts w:ascii="Times New Roman" w:hAnsi="Times New Roman" w:cs="Times New Roman"/>
          <w:sz w:val="28"/>
          <w:szCs w:val="28"/>
        </w:rPr>
        <w:t xml:space="preserve">                                        (расшифровка подписи)</w:t>
      </w:r>
    </w:p>
    <w:p w:rsidR="00B40598" w:rsidRPr="00B40598" w:rsidRDefault="00B40598" w:rsidP="00B40598">
      <w:pPr>
        <w:rPr>
          <w:rFonts w:ascii="Times New Roman" w:hAnsi="Times New Roman" w:cs="Times New Roman"/>
          <w:sz w:val="28"/>
          <w:szCs w:val="28"/>
        </w:rPr>
      </w:pPr>
      <w:r w:rsidRPr="00B40598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B40598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B40598">
        <w:rPr>
          <w:rFonts w:ascii="Times New Roman" w:hAnsi="Times New Roman" w:cs="Times New Roman"/>
          <w:sz w:val="28"/>
          <w:szCs w:val="28"/>
        </w:rPr>
        <w:t>_______________  202</w:t>
      </w:r>
      <w:r w:rsidR="00581D95">
        <w:rPr>
          <w:rFonts w:ascii="Times New Roman" w:hAnsi="Times New Roman" w:cs="Times New Roman"/>
          <w:sz w:val="28"/>
          <w:szCs w:val="28"/>
        </w:rPr>
        <w:t xml:space="preserve">1 </w:t>
      </w:r>
      <w:r w:rsidRPr="00B40598">
        <w:rPr>
          <w:rFonts w:ascii="Times New Roman" w:hAnsi="Times New Roman" w:cs="Times New Roman"/>
          <w:sz w:val="28"/>
          <w:szCs w:val="28"/>
        </w:rPr>
        <w:t>г.</w:t>
      </w:r>
    </w:p>
    <w:p w:rsidR="00B40598" w:rsidRPr="00B40598" w:rsidRDefault="00B40598" w:rsidP="00B40598">
      <w:pPr>
        <w:rPr>
          <w:rFonts w:ascii="Times New Roman" w:hAnsi="Times New Roman" w:cs="Times New Roman"/>
        </w:rPr>
      </w:pPr>
    </w:p>
    <w:p w:rsidR="00B40598" w:rsidRPr="00B40598" w:rsidRDefault="00B40598">
      <w:pPr>
        <w:rPr>
          <w:rFonts w:ascii="Times New Roman" w:hAnsi="Times New Roman" w:cs="Times New Roman"/>
        </w:rPr>
      </w:pPr>
    </w:p>
    <w:sectPr w:rsidR="00B40598" w:rsidRPr="00B40598" w:rsidSect="007E3DC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CB" w:rsidRDefault="00D946CB" w:rsidP="007E3DC5">
      <w:pPr>
        <w:spacing w:after="0" w:line="240" w:lineRule="auto"/>
      </w:pPr>
      <w:r>
        <w:separator/>
      </w:r>
    </w:p>
  </w:endnote>
  <w:endnote w:type="continuationSeparator" w:id="0">
    <w:p w:rsidR="00D946CB" w:rsidRDefault="00D946CB" w:rsidP="007E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93314"/>
      <w:docPartObj>
        <w:docPartGallery w:val="Page Numbers (Bottom of Page)"/>
        <w:docPartUnique/>
      </w:docPartObj>
    </w:sdtPr>
    <w:sdtEndPr/>
    <w:sdtContent>
      <w:p w:rsidR="00D946CB" w:rsidRDefault="00D946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C6">
          <w:rPr>
            <w:noProof/>
          </w:rPr>
          <w:t>9</w:t>
        </w:r>
        <w:r>
          <w:fldChar w:fldCharType="end"/>
        </w:r>
      </w:p>
    </w:sdtContent>
  </w:sdt>
  <w:p w:rsidR="00D946CB" w:rsidRDefault="00D946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CB" w:rsidRDefault="00D946CB" w:rsidP="007E3DC5">
      <w:pPr>
        <w:spacing w:after="0" w:line="240" w:lineRule="auto"/>
      </w:pPr>
      <w:r>
        <w:separator/>
      </w:r>
    </w:p>
  </w:footnote>
  <w:footnote w:type="continuationSeparator" w:id="0">
    <w:p w:rsidR="00D946CB" w:rsidRDefault="00D946CB" w:rsidP="007E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8E5"/>
    <w:multiLevelType w:val="hybridMultilevel"/>
    <w:tmpl w:val="0E262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EE26BD"/>
    <w:multiLevelType w:val="multilevel"/>
    <w:tmpl w:val="ADA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BA1F10"/>
    <w:multiLevelType w:val="multilevel"/>
    <w:tmpl w:val="A162AF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013B7"/>
    <w:multiLevelType w:val="hybridMultilevel"/>
    <w:tmpl w:val="1F4AD664"/>
    <w:lvl w:ilvl="0" w:tplc="5394D2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9602C"/>
    <w:multiLevelType w:val="hybridMultilevel"/>
    <w:tmpl w:val="8AAE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5E4A"/>
    <w:multiLevelType w:val="hybridMultilevel"/>
    <w:tmpl w:val="F3FCCA70"/>
    <w:lvl w:ilvl="0" w:tplc="273EE962">
      <w:start w:val="1"/>
      <w:numFmt w:val="bullet"/>
      <w:lvlText w:val="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F6198"/>
    <w:multiLevelType w:val="hybridMultilevel"/>
    <w:tmpl w:val="96D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6D31"/>
    <w:multiLevelType w:val="hybridMultilevel"/>
    <w:tmpl w:val="6030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855C01"/>
    <w:multiLevelType w:val="hybridMultilevel"/>
    <w:tmpl w:val="9B441886"/>
    <w:lvl w:ilvl="0" w:tplc="BC0C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96EE5"/>
    <w:multiLevelType w:val="hybridMultilevel"/>
    <w:tmpl w:val="1C28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1299"/>
    <w:multiLevelType w:val="multilevel"/>
    <w:tmpl w:val="648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E516A03"/>
    <w:multiLevelType w:val="hybridMultilevel"/>
    <w:tmpl w:val="A05EB0B6"/>
    <w:lvl w:ilvl="0" w:tplc="BC0CA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452C50"/>
    <w:multiLevelType w:val="hybridMultilevel"/>
    <w:tmpl w:val="7AC41A7A"/>
    <w:lvl w:ilvl="0" w:tplc="BC0C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F051B8"/>
    <w:multiLevelType w:val="hybridMultilevel"/>
    <w:tmpl w:val="8BBC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1D5B"/>
    <w:multiLevelType w:val="hybridMultilevel"/>
    <w:tmpl w:val="AA96CD94"/>
    <w:lvl w:ilvl="0" w:tplc="D9B22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B0B87"/>
    <w:multiLevelType w:val="hybridMultilevel"/>
    <w:tmpl w:val="4C000CB8"/>
    <w:lvl w:ilvl="0" w:tplc="E0F47E1A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3E97126"/>
    <w:multiLevelType w:val="multilevel"/>
    <w:tmpl w:val="1D140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2E7BC2"/>
    <w:multiLevelType w:val="hybridMultilevel"/>
    <w:tmpl w:val="9EF80E1C"/>
    <w:lvl w:ilvl="0" w:tplc="23D873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7A4868"/>
    <w:multiLevelType w:val="hybridMultilevel"/>
    <w:tmpl w:val="A162AF68"/>
    <w:lvl w:ilvl="0" w:tplc="C470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AD5390"/>
    <w:multiLevelType w:val="hybridMultilevel"/>
    <w:tmpl w:val="47D4F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AD5AC9"/>
    <w:multiLevelType w:val="hybridMultilevel"/>
    <w:tmpl w:val="FC8A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2305BC"/>
    <w:multiLevelType w:val="hybridMultilevel"/>
    <w:tmpl w:val="431CF5B6"/>
    <w:lvl w:ilvl="0" w:tplc="BC0CA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712BF7"/>
    <w:multiLevelType w:val="hybridMultilevel"/>
    <w:tmpl w:val="B2A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754A"/>
    <w:multiLevelType w:val="hybridMultilevel"/>
    <w:tmpl w:val="BDCA6F0A"/>
    <w:lvl w:ilvl="0" w:tplc="BD16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E1C03"/>
    <w:multiLevelType w:val="multilevel"/>
    <w:tmpl w:val="0A34D1B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5" w15:restartNumberingAfterBreak="0">
    <w:nsid w:val="6DCE4065"/>
    <w:multiLevelType w:val="hybridMultilevel"/>
    <w:tmpl w:val="3700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404A0"/>
    <w:multiLevelType w:val="hybridMultilevel"/>
    <w:tmpl w:val="18B66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4F2559"/>
    <w:multiLevelType w:val="hybridMultilevel"/>
    <w:tmpl w:val="E2FA41BC"/>
    <w:lvl w:ilvl="0" w:tplc="BC0C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3"/>
  </w:num>
  <w:num w:numId="4">
    <w:abstractNumId w:val="21"/>
  </w:num>
  <w:num w:numId="5">
    <w:abstractNumId w:val="15"/>
  </w:num>
  <w:num w:numId="6">
    <w:abstractNumId w:val="22"/>
  </w:num>
  <w:num w:numId="7">
    <w:abstractNumId w:val="5"/>
  </w:num>
  <w:num w:numId="8">
    <w:abstractNumId w:val="2"/>
  </w:num>
  <w:num w:numId="9">
    <w:abstractNumId w:val="4"/>
  </w:num>
  <w:num w:numId="10">
    <w:abstractNumId w:val="31"/>
  </w:num>
  <w:num w:numId="11">
    <w:abstractNumId w:val="29"/>
  </w:num>
  <w:num w:numId="12">
    <w:abstractNumId w:val="25"/>
  </w:num>
  <w:num w:numId="13">
    <w:abstractNumId w:val="14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27"/>
  </w:num>
  <w:num w:numId="20">
    <w:abstractNumId w:val="23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  <w:num w:numId="25">
    <w:abstractNumId w:val="9"/>
  </w:num>
  <w:num w:numId="26">
    <w:abstractNumId w:val="17"/>
  </w:num>
  <w:num w:numId="27">
    <w:abstractNumId w:val="26"/>
  </w:num>
  <w:num w:numId="28">
    <w:abstractNumId w:val="8"/>
  </w:num>
  <w:num w:numId="29">
    <w:abstractNumId w:val="37"/>
  </w:num>
  <w:num w:numId="30">
    <w:abstractNumId w:val="19"/>
  </w:num>
  <w:num w:numId="31">
    <w:abstractNumId w:val="18"/>
  </w:num>
  <w:num w:numId="32">
    <w:abstractNumId w:val="20"/>
  </w:num>
  <w:num w:numId="33">
    <w:abstractNumId w:val="13"/>
  </w:num>
  <w:num w:numId="34">
    <w:abstractNumId w:val="36"/>
  </w:num>
  <w:num w:numId="35">
    <w:abstractNumId w:val="30"/>
  </w:num>
  <w:num w:numId="36">
    <w:abstractNumId w:val="2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8"/>
    <w:rsid w:val="00024ACE"/>
    <w:rsid w:val="00080F0F"/>
    <w:rsid w:val="000A3412"/>
    <w:rsid w:val="000D796B"/>
    <w:rsid w:val="000E3DA7"/>
    <w:rsid w:val="001C1864"/>
    <w:rsid w:val="001C7546"/>
    <w:rsid w:val="002B434A"/>
    <w:rsid w:val="0036114B"/>
    <w:rsid w:val="003C2709"/>
    <w:rsid w:val="003D7A95"/>
    <w:rsid w:val="00467B33"/>
    <w:rsid w:val="004D64CC"/>
    <w:rsid w:val="0055484B"/>
    <w:rsid w:val="005574A0"/>
    <w:rsid w:val="00581C9A"/>
    <w:rsid w:val="00581D95"/>
    <w:rsid w:val="005942D6"/>
    <w:rsid w:val="00603279"/>
    <w:rsid w:val="00663E22"/>
    <w:rsid w:val="00665CCC"/>
    <w:rsid w:val="006702E5"/>
    <w:rsid w:val="006C0EFD"/>
    <w:rsid w:val="007E3DC5"/>
    <w:rsid w:val="00860DBC"/>
    <w:rsid w:val="00892BB6"/>
    <w:rsid w:val="0089642A"/>
    <w:rsid w:val="008A4912"/>
    <w:rsid w:val="008F0FD9"/>
    <w:rsid w:val="009911A3"/>
    <w:rsid w:val="009918A3"/>
    <w:rsid w:val="009922C1"/>
    <w:rsid w:val="009A374F"/>
    <w:rsid w:val="00A66AFC"/>
    <w:rsid w:val="00AE5D8E"/>
    <w:rsid w:val="00B21F0F"/>
    <w:rsid w:val="00B40598"/>
    <w:rsid w:val="00B87A0D"/>
    <w:rsid w:val="00BA69B9"/>
    <w:rsid w:val="00C174D0"/>
    <w:rsid w:val="00C56E83"/>
    <w:rsid w:val="00D10F6A"/>
    <w:rsid w:val="00D946CB"/>
    <w:rsid w:val="00DA3654"/>
    <w:rsid w:val="00DB62C9"/>
    <w:rsid w:val="00DC744A"/>
    <w:rsid w:val="00E151CB"/>
    <w:rsid w:val="00E174E6"/>
    <w:rsid w:val="00E20D37"/>
    <w:rsid w:val="00E25FD1"/>
    <w:rsid w:val="00E80164"/>
    <w:rsid w:val="00E866DD"/>
    <w:rsid w:val="00EA60A1"/>
    <w:rsid w:val="00F05EDE"/>
    <w:rsid w:val="00F64743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1435"/>
  <w15:chartTrackingRefBased/>
  <w15:docId w15:val="{A7ED8F04-02C5-48A9-B34C-2A10A5B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5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5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5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05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598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598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5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405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34"/>
    <w:qFormat/>
    <w:rsid w:val="00B40598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B405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4059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40598"/>
    <w:rPr>
      <w:rFonts w:eastAsiaTheme="minorEastAsia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40598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B4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B40598"/>
    <w:rPr>
      <w:rFonts w:ascii="Segoe UI" w:hAnsi="Segoe UI" w:cs="Segoe UI"/>
      <w:sz w:val="18"/>
      <w:szCs w:val="18"/>
    </w:rPr>
  </w:style>
  <w:style w:type="character" w:customStyle="1" w:styleId="PEStyleFont8">
    <w:name w:val="PEStyleFont8"/>
    <w:basedOn w:val="a0"/>
    <w:rsid w:val="00B40598"/>
    <w:rPr>
      <w:rFonts w:ascii="Arial CYR" w:hAnsi="Arial CYR" w:cs="Courier New"/>
      <w:spacing w:val="0"/>
      <w:position w:val="0"/>
      <w:sz w:val="16"/>
      <w:u w:val="none"/>
    </w:rPr>
  </w:style>
  <w:style w:type="paragraph" w:styleId="a9">
    <w:name w:val="header"/>
    <w:basedOn w:val="a"/>
    <w:link w:val="aa"/>
    <w:uiPriority w:val="99"/>
    <w:unhideWhenUsed/>
    <w:rsid w:val="00B405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40598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405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40598"/>
    <w:rPr>
      <w:rFonts w:ascii="Times New Roman" w:hAnsi="Times New Roman" w:cs="Times New Roman"/>
    </w:rPr>
  </w:style>
  <w:style w:type="paragraph" w:styleId="ad">
    <w:name w:val="No Spacing"/>
    <w:link w:val="ae"/>
    <w:uiPriority w:val="1"/>
    <w:qFormat/>
    <w:rsid w:val="00B40598"/>
    <w:pPr>
      <w:spacing w:after="0" w:line="240" w:lineRule="auto"/>
    </w:pPr>
    <w:rPr>
      <w:rFonts w:ascii="Arial" w:eastAsiaTheme="minorEastAsia" w:hAnsi="Arial"/>
      <w:color w:val="404040" w:themeColor="text1" w:themeTint="BF"/>
    </w:rPr>
  </w:style>
  <w:style w:type="character" w:customStyle="1" w:styleId="ae">
    <w:name w:val="Без интервала Знак"/>
    <w:basedOn w:val="a0"/>
    <w:link w:val="ad"/>
    <w:uiPriority w:val="1"/>
    <w:rsid w:val="00B40598"/>
    <w:rPr>
      <w:rFonts w:ascii="Arial" w:eastAsiaTheme="minorEastAsia" w:hAnsi="Arial"/>
      <w:color w:val="404040" w:themeColor="text1" w:themeTint="BF"/>
    </w:rPr>
  </w:style>
  <w:style w:type="paragraph" w:styleId="21">
    <w:name w:val="toc 2"/>
    <w:basedOn w:val="a"/>
    <w:next w:val="a"/>
    <w:autoRedefine/>
    <w:uiPriority w:val="39"/>
    <w:unhideWhenUsed/>
    <w:rsid w:val="00B40598"/>
    <w:pPr>
      <w:tabs>
        <w:tab w:val="right" w:leader="dot" w:pos="9345"/>
      </w:tabs>
      <w:spacing w:after="100" w:line="276" w:lineRule="auto"/>
      <w:ind w:left="220"/>
    </w:pPr>
    <w:rPr>
      <w:rFonts w:ascii="Arial" w:hAnsi="Arial" w:cs="Arial"/>
      <w:noProof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B40598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40598"/>
    <w:pPr>
      <w:spacing w:after="100" w:line="276" w:lineRule="auto"/>
      <w:ind w:left="440"/>
    </w:pPr>
    <w:rPr>
      <w:rFonts w:ascii="Arial" w:hAnsi="Arial"/>
      <w:color w:val="404040" w:themeColor="text1" w:themeTint="BF"/>
    </w:rPr>
  </w:style>
  <w:style w:type="paragraph" w:styleId="12">
    <w:name w:val="toc 1"/>
    <w:basedOn w:val="a"/>
    <w:next w:val="a"/>
    <w:autoRedefine/>
    <w:uiPriority w:val="39"/>
    <w:unhideWhenUsed/>
    <w:rsid w:val="00B40598"/>
    <w:pPr>
      <w:tabs>
        <w:tab w:val="right" w:leader="dot" w:pos="9345"/>
      </w:tabs>
      <w:spacing w:after="100" w:line="276" w:lineRule="auto"/>
    </w:pPr>
    <w:rPr>
      <w:rFonts w:ascii="Arial" w:hAnsi="Arial" w:cs="Arial"/>
      <w:b/>
      <w:noProof/>
      <w:color w:val="404040" w:themeColor="text1" w:themeTint="BF"/>
    </w:rPr>
  </w:style>
  <w:style w:type="paragraph" w:styleId="af0">
    <w:name w:val="table of figures"/>
    <w:basedOn w:val="a"/>
    <w:next w:val="a"/>
    <w:uiPriority w:val="99"/>
    <w:unhideWhenUsed/>
    <w:rsid w:val="00B40598"/>
    <w:pPr>
      <w:spacing w:after="0" w:line="276" w:lineRule="auto"/>
    </w:pPr>
    <w:rPr>
      <w:rFonts w:ascii="Arial" w:hAnsi="Arial"/>
      <w:color w:val="404040" w:themeColor="text1" w:themeTint="BF"/>
    </w:rPr>
  </w:style>
  <w:style w:type="paragraph" w:styleId="af1">
    <w:name w:val="caption"/>
    <w:aliases w:val="Название объекта Знак"/>
    <w:basedOn w:val="a"/>
    <w:next w:val="a"/>
    <w:link w:val="13"/>
    <w:uiPriority w:val="35"/>
    <w:unhideWhenUsed/>
    <w:qFormat/>
    <w:rsid w:val="00B40598"/>
    <w:pPr>
      <w:spacing w:after="200" w:line="240" w:lineRule="auto"/>
    </w:pPr>
    <w:rPr>
      <w:rFonts w:ascii="Arial" w:hAnsi="Arial"/>
      <w:b/>
      <w:bCs/>
      <w:color w:val="5B9BD5" w:themeColor="accent1"/>
      <w:sz w:val="18"/>
      <w:szCs w:val="18"/>
    </w:rPr>
  </w:style>
  <w:style w:type="character" w:customStyle="1" w:styleId="13">
    <w:name w:val="Название объекта Знак1"/>
    <w:aliases w:val="Название объекта Знак Знак"/>
    <w:link w:val="af1"/>
    <w:uiPriority w:val="35"/>
    <w:rsid w:val="00B40598"/>
    <w:rPr>
      <w:rFonts w:ascii="Arial" w:hAnsi="Arial"/>
      <w:b/>
      <w:bCs/>
      <w:color w:val="5B9BD5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B40598"/>
  </w:style>
  <w:style w:type="paragraph" w:customStyle="1" w:styleId="BodyText2">
    <w:name w:val="Body Text 2.Основной текст с отступом Знак"/>
    <w:link w:val="BodyText20"/>
    <w:rsid w:val="00B405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20">
    <w:name w:val="Body Text 2.Основной текст с отступом Знак Знак"/>
    <w:link w:val="BodyText2"/>
    <w:rsid w:val="00B4059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Normal (Web)"/>
    <w:aliases w:val="Обычный (веб)51,Обычный (Web)4,Обычный (веб)11112,Обычный (веб)1112,Обычный (веб,Обычный (Web)5,Обычный (веб)8,Обычный (веб)9,Обычный (веб)91,Обычный (Web)6,Обычный (веб)10,Обычный (Web)61,Обычный (веб)911,Обычный (Web)51,Обычный (в"/>
    <w:basedOn w:val="a"/>
    <w:link w:val="af3"/>
    <w:uiPriority w:val="99"/>
    <w:unhideWhenUsed/>
    <w:rsid w:val="00B405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aliases w:val="Обычный (веб)51 Знак,Обычный (Web)4 Знак,Обычный (веб)11112 Знак,Обычный (веб)1112 Знак,Обычный (веб Знак,Обычный (Web)5 Знак,Обычный (веб)8 Знак,Обычный (веб)9 Знак,Обычный (веб)91 Знак,Обычный (Web)6 Знак,Обычный (веб)10 Знак"/>
    <w:link w:val="af2"/>
    <w:uiPriority w:val="99"/>
    <w:rsid w:val="00B4059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B40598"/>
    <w:rPr>
      <w:i/>
      <w:iCs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405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4059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B40598"/>
  </w:style>
  <w:style w:type="paragraph" w:styleId="32">
    <w:name w:val="Body Text 3"/>
    <w:basedOn w:val="a"/>
    <w:link w:val="33"/>
    <w:uiPriority w:val="99"/>
    <w:unhideWhenUsed/>
    <w:rsid w:val="00B4059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4059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B4059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B40598"/>
    <w:pPr>
      <w:spacing w:after="120" w:line="276" w:lineRule="auto"/>
    </w:pPr>
    <w:rPr>
      <w:rFonts w:ascii="Arial" w:hAnsi="Arial"/>
      <w:color w:val="404040" w:themeColor="text1" w:themeTint="BF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B40598"/>
    <w:rPr>
      <w:rFonts w:ascii="Arial" w:hAnsi="Arial"/>
      <w:color w:val="404040" w:themeColor="text1" w:themeTint="BF"/>
    </w:rPr>
  </w:style>
  <w:style w:type="paragraph" w:customStyle="1" w:styleId="ConsNormal">
    <w:name w:val="ConsNormal"/>
    <w:rsid w:val="00B405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B40598"/>
    <w:pPr>
      <w:widowControl w:val="0"/>
      <w:autoSpaceDE w:val="0"/>
      <w:autoSpaceDN w:val="0"/>
      <w:adjustRightInd w:val="0"/>
      <w:spacing w:after="0" w:line="240" w:lineRule="auto"/>
      <w:ind w:left="48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B405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15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БИ-3</dc:creator>
  <cp:keywords/>
  <dc:description/>
  <cp:lastModifiedBy>БИ-3</cp:lastModifiedBy>
  <cp:revision>24</cp:revision>
  <cp:lastPrinted>2021-04-09T11:04:00Z</cp:lastPrinted>
  <dcterms:created xsi:type="dcterms:W3CDTF">2020-07-20T09:46:00Z</dcterms:created>
  <dcterms:modified xsi:type="dcterms:W3CDTF">2021-05-12T10:44:00Z</dcterms:modified>
</cp:coreProperties>
</file>