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5E" w:rsidRDefault="00CD005E" w:rsidP="00CD005E">
      <w:pPr>
        <w:widowControl w:val="0"/>
        <w:spacing w:after="0" w:line="240" w:lineRule="auto"/>
        <w:jc w:val="center"/>
        <w:outlineLvl w:val="1"/>
        <w:rPr>
          <w:rFonts w:ascii="Times New Roman" w:eastAsia="Times New Roman" w:hAnsi="Times New Roman" w:cs="Times New Roman"/>
          <w:b/>
          <w:bCs/>
          <w:lang w:eastAsia="ru-RU"/>
        </w:rPr>
      </w:pPr>
    </w:p>
    <w:p w:rsidR="00CD005E" w:rsidRDefault="00CD005E" w:rsidP="00CD005E">
      <w:pPr>
        <w:widowControl w:val="0"/>
        <w:spacing w:after="0" w:line="240" w:lineRule="auto"/>
        <w:jc w:val="center"/>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ДОГОВОР № </w:t>
      </w:r>
      <w:r>
        <w:rPr>
          <w:rFonts w:ascii="Times New Roman" w:eastAsia="Times New Roman" w:hAnsi="Times New Roman" w:cs="Times New Roman"/>
          <w:b/>
          <w:bCs/>
          <w:color w:val="0D0D0D"/>
          <w:lang w:eastAsia="ru-RU"/>
        </w:rPr>
        <w:t>____/23-1</w:t>
      </w:r>
      <w:r>
        <w:rPr>
          <w:rFonts w:ascii="Times New Roman" w:eastAsia="Times New Roman" w:hAnsi="Times New Roman" w:cs="Times New Roman"/>
          <w:b/>
          <w:bCs/>
          <w:highlight w:val="yellow"/>
          <w:lang w:eastAsia="ru-RU"/>
        </w:rPr>
        <w:fldChar w:fldCharType="begin"/>
      </w:r>
      <w:r>
        <w:rPr>
          <w:rFonts w:ascii="Times New Roman" w:eastAsia="Times New Roman" w:hAnsi="Times New Roman" w:cs="Times New Roman"/>
          <w:b/>
          <w:bCs/>
          <w:highlight w:val="yellow"/>
          <w:lang w:eastAsia="ru-RU"/>
        </w:rPr>
        <w:instrText xml:space="preserve"> DOCVARIABLE  Номер  \* MERGEFORMAT </w:instrText>
      </w:r>
      <w:r>
        <w:rPr>
          <w:rFonts w:ascii="Times New Roman" w:eastAsia="Times New Roman" w:hAnsi="Times New Roman" w:cs="Times New Roman"/>
          <w:b/>
          <w:bCs/>
          <w:highlight w:val="yellow"/>
          <w:lang w:eastAsia="ru-RU"/>
        </w:rPr>
        <w:fldChar w:fldCharType="end"/>
      </w:r>
    </w:p>
    <w:p w:rsidR="00CD005E" w:rsidRDefault="00CD005E" w:rsidP="00CD005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iCs/>
          <w:lang w:eastAsia="ru-RU"/>
        </w:rPr>
        <w:t>о залоге транспортного средства / оборудования</w:t>
      </w:r>
    </w:p>
    <w:p w:rsidR="00CD005E" w:rsidRDefault="00CD005E" w:rsidP="00CD005E">
      <w:pPr>
        <w:widowControl w:val="0"/>
        <w:spacing w:after="0" w:line="240" w:lineRule="auto"/>
        <w:outlineLvl w:val="1"/>
        <w:rPr>
          <w:rFonts w:ascii="Times New Roman" w:eastAsia="Times New Roman" w:hAnsi="Times New Roman" w:cs="Times New Roman"/>
          <w:b/>
          <w:bCs/>
          <w:lang w:eastAsia="ru-RU"/>
        </w:rPr>
      </w:pPr>
    </w:p>
    <w:tbl>
      <w:tblPr>
        <w:tblW w:w="9839" w:type="dxa"/>
        <w:tblInd w:w="-92" w:type="dxa"/>
        <w:tblLook w:val="04A0" w:firstRow="1" w:lastRow="0" w:firstColumn="1" w:lastColumn="0" w:noHBand="0" w:noVBand="1"/>
      </w:tblPr>
      <w:tblGrid>
        <w:gridCol w:w="4485"/>
        <w:gridCol w:w="5354"/>
      </w:tblGrid>
      <w:tr w:rsidR="00CD005E" w:rsidTr="00CD005E">
        <w:trPr>
          <w:trHeight w:val="330"/>
        </w:trPr>
        <w:tc>
          <w:tcPr>
            <w:tcW w:w="4485" w:type="dxa"/>
            <w:hideMark/>
          </w:tcPr>
          <w:p w:rsidR="00CD005E" w:rsidRDefault="00CD005E">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 Кызыл                                                                                                                    </w:t>
            </w:r>
          </w:p>
        </w:tc>
        <w:tc>
          <w:tcPr>
            <w:tcW w:w="5354" w:type="dxa"/>
            <w:hideMark/>
          </w:tcPr>
          <w:p w:rsidR="00CD005E" w:rsidRDefault="00CD005E" w:rsidP="00CD005E">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 ____________ 2023 г.</w:t>
            </w:r>
          </w:p>
        </w:tc>
      </w:tr>
    </w:tbl>
    <w:p w:rsidR="00CD005E" w:rsidRDefault="00CD005E" w:rsidP="00CD005E">
      <w:pPr>
        <w:widowControl w:val="0"/>
        <w:spacing w:after="0" w:line="240" w:lineRule="auto"/>
        <w:rPr>
          <w:rFonts w:ascii="Times New Roman" w:eastAsia="Times New Roman" w:hAnsi="Times New Roman" w:cs="Times New Roman"/>
          <w:lang w:eastAsia="ru-RU"/>
        </w:rPr>
      </w:pPr>
    </w:p>
    <w:p w:rsidR="00CD005E" w:rsidRDefault="00CD005E" w:rsidP="00CD005E">
      <w:pPr>
        <w:widowControl w:val="0"/>
        <w:spacing w:after="0" w:line="240" w:lineRule="auto"/>
        <w:ind w:firstLine="540"/>
        <w:jc w:val="both"/>
        <w:rPr>
          <w:rFonts w:ascii="Times New Roman" w:eastAsia="Times New Roman" w:hAnsi="Times New Roman" w:cs="Times New Roman"/>
          <w:lang w:eastAsia="ru-RU"/>
        </w:rPr>
      </w:pPr>
      <w:proofErr w:type="spellStart"/>
      <w:r>
        <w:rPr>
          <w:rFonts w:ascii="Times New Roman" w:hAnsi="Times New Roman" w:cs="Times New Roman"/>
          <w:b/>
        </w:rPr>
        <w:t>Микрокредитная</w:t>
      </w:r>
      <w:proofErr w:type="spellEnd"/>
      <w:r>
        <w:rPr>
          <w:rFonts w:ascii="Times New Roman" w:hAnsi="Times New Roman" w:cs="Times New Roman"/>
          <w:b/>
        </w:rPr>
        <w:t xml:space="preserve"> компания Фонд поддержки предпринимательства Республики Тыва</w:t>
      </w:r>
      <w:r>
        <w:rPr>
          <w:rFonts w:ascii="Times New Roman" w:eastAsia="Times New Roman" w:hAnsi="Times New Roman" w:cs="Times New Roman"/>
          <w:lang w:eastAsia="ru-RU"/>
        </w:rPr>
        <w:t xml:space="preserve">, в лице </w:t>
      </w:r>
      <w:r>
        <w:rPr>
          <w:rFonts w:ascii="Times New Roman" w:eastAsia="Times New Roman" w:hAnsi="Times New Roman" w:cs="Times New Roman"/>
          <w:color w:val="0D0D0D"/>
          <w:lang w:eastAsia="ru-RU"/>
        </w:rPr>
        <w:t xml:space="preserve">Директора _______________ </w:t>
      </w:r>
      <w:r>
        <w:rPr>
          <w:rFonts w:ascii="Times New Roman" w:eastAsia="Times New Roman" w:hAnsi="Times New Roman" w:cs="Times New Roman"/>
          <w:color w:val="0D0D0D"/>
          <w:lang w:eastAsia="ru-RU"/>
        </w:rPr>
        <w:fldChar w:fldCharType="begin"/>
      </w:r>
      <w:r>
        <w:rPr>
          <w:rFonts w:ascii="Times New Roman" w:eastAsia="Times New Roman" w:hAnsi="Times New Roman" w:cs="Times New Roman"/>
          <w:color w:val="0D0D0D"/>
          <w:lang w:eastAsia="ru-RU"/>
        </w:rPr>
        <w:instrText xml:space="preserve"> DOCVARIABLE  Лицо  \* MERGEFORMAT </w:instrText>
      </w:r>
      <w:r>
        <w:rPr>
          <w:rFonts w:ascii="Times New Roman" w:eastAsia="Times New Roman" w:hAnsi="Times New Roman" w:cs="Times New Roman"/>
          <w:color w:val="0D0D0D"/>
          <w:lang w:eastAsia="ru-RU"/>
        </w:rPr>
        <w:fldChar w:fldCharType="end"/>
      </w:r>
      <w:r>
        <w:rPr>
          <w:rFonts w:ascii="Times New Roman" w:eastAsia="Times New Roman" w:hAnsi="Times New Roman" w:cs="Times New Roman"/>
          <w:color w:val="0D0D0D"/>
          <w:lang w:eastAsia="ru-RU"/>
        </w:rPr>
        <w:t>,</w:t>
      </w:r>
      <w:r>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color w:val="0D0D0D"/>
          <w:lang w:eastAsia="ru-RU"/>
        </w:rPr>
        <w:t>Устава</w:t>
      </w:r>
      <w:r>
        <w:rPr>
          <w:rFonts w:ascii="Times New Roman" w:eastAsia="Times New Roman" w:hAnsi="Times New Roman" w:cs="Times New Roman"/>
          <w:i/>
          <w:lang w:eastAsia="ru-RU"/>
        </w:rPr>
        <w:fldChar w:fldCharType="begin"/>
      </w:r>
      <w:r>
        <w:rPr>
          <w:rFonts w:ascii="Times New Roman" w:eastAsia="Times New Roman" w:hAnsi="Times New Roman" w:cs="Times New Roman"/>
          <w:i/>
          <w:lang w:eastAsia="ru-RU"/>
        </w:rPr>
        <w:instrText xml:space="preserve"> DOCVARIABLE  ДокОснование  \* MERGEFORMAT </w:instrText>
      </w:r>
      <w:r>
        <w:rPr>
          <w:rFonts w:ascii="Times New Roman" w:eastAsia="Times New Roman" w:hAnsi="Times New Roman" w:cs="Times New Roman"/>
          <w:i/>
          <w:lang w:eastAsia="ru-RU"/>
        </w:rPr>
        <w:fldChar w:fldCharType="end"/>
      </w:r>
      <w:r>
        <w:rPr>
          <w:rFonts w:ascii="Times New Roman" w:eastAsia="Times New Roman" w:hAnsi="Times New Roman" w:cs="Times New Roman"/>
          <w:i/>
          <w:lang w:eastAsia="ru-RU"/>
        </w:rPr>
        <w:t>,</w:t>
      </w:r>
      <w:r>
        <w:rPr>
          <w:rFonts w:ascii="Times New Roman" w:eastAsia="Times New Roman" w:hAnsi="Times New Roman" w:cs="Times New Roman"/>
          <w:lang w:eastAsia="ru-RU"/>
        </w:rPr>
        <w:t xml:space="preserve"> именуемый в дальнейшем «Залогодержатель», и </w:t>
      </w:r>
      <w:r>
        <w:rPr>
          <w:rFonts w:ascii="Times New Roman" w:eastAsia="Times New Roman" w:hAnsi="Times New Roman" w:cs="Times New Roman"/>
          <w:color w:val="0D0D0D"/>
          <w:lang w:eastAsia="ru-RU"/>
        </w:rPr>
        <w:t xml:space="preserve">____________ </w:t>
      </w:r>
      <w:r>
        <w:rPr>
          <w:rFonts w:ascii="Times New Roman" w:eastAsia="Times New Roman" w:hAnsi="Times New Roman" w:cs="Times New Roman"/>
          <w:lang w:eastAsia="ru-RU"/>
        </w:rPr>
        <w:t>(паспорт гражданина Российской Федерации серии ____ номер _____</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НомерДок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выданный Управлением внутренних дел города _________</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Выдан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___; код подразделения ____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Подразделение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именуемый(</w:t>
      </w:r>
      <w:proofErr w:type="spellStart"/>
      <w:r>
        <w:rPr>
          <w:rFonts w:ascii="Times New Roman" w:eastAsia="Times New Roman" w:hAnsi="Times New Roman" w:cs="Times New Roman"/>
          <w:lang w:eastAsia="ru-RU"/>
        </w:rPr>
        <w:t>ая</w:t>
      </w:r>
      <w:proofErr w:type="spellEnd"/>
      <w:r>
        <w:rPr>
          <w:rFonts w:ascii="Times New Roman" w:eastAsia="Times New Roman" w:hAnsi="Times New Roman" w:cs="Times New Roman"/>
          <w:lang w:eastAsia="ru-RU"/>
        </w:rPr>
        <w:t>) в дальнейшем «Залогодатель», далее вместе именуемые «Стороны», заключили настоящее соглашение (далее – Договор)  о нижеследующем.</w:t>
      </w:r>
    </w:p>
    <w:p w:rsidR="00CD005E" w:rsidRDefault="00CD005E" w:rsidP="00CD005E">
      <w:pPr>
        <w:widowControl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softHyphen/>
      </w:r>
    </w:p>
    <w:p w:rsidR="00CD005E" w:rsidRDefault="00CD005E" w:rsidP="00CD005E">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ПРЕДМЕТ ДОГОВОРА</w:t>
      </w:r>
    </w:p>
    <w:p w:rsidR="00CD005E" w:rsidRDefault="00CD005E" w:rsidP="00CD005E">
      <w:pPr>
        <w:widowControl w:val="0"/>
        <w:spacing w:after="0" w:line="240" w:lineRule="auto"/>
        <w:jc w:val="both"/>
        <w:rPr>
          <w:rFonts w:ascii="Times New Roman" w:eastAsia="Times New Roman" w:hAnsi="Times New Roman" w:cs="Times New Roman"/>
          <w:lang w:eastAsia="ru-RU"/>
        </w:rPr>
      </w:pP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В силу настоящего Договора Залогодатель передает Залогодержателю в залог имущество (далее Предмет залога), обеспечивая надлежащее исполнение  обязательств  по договору займа № ____/23</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Займ№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заключенному _________ 2023  г. (далее – договор займа) между Залогодержателем и  ИП __________ (далее – Заемщик). </w:t>
      </w:r>
    </w:p>
    <w:p w:rsidR="00CD005E" w:rsidRDefault="00CD005E" w:rsidP="00CD005E">
      <w:pPr>
        <w:widowControl w:val="0"/>
        <w:numPr>
          <w:ilvl w:val="0"/>
          <w:numId w:val="17"/>
        </w:numPr>
        <w:tabs>
          <w:tab w:val="num" w:pos="284"/>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Конкретный перечень и стоимость Предмета залога определен в параграфе 3 и в Приложении № 2 к настоящему Договору. </w:t>
      </w:r>
    </w:p>
    <w:p w:rsidR="00CD005E" w:rsidRDefault="00CD005E" w:rsidP="00CD005E">
      <w:pPr>
        <w:widowControl w:val="0"/>
        <w:numPr>
          <w:ilvl w:val="0"/>
          <w:numId w:val="17"/>
        </w:numPr>
        <w:tabs>
          <w:tab w:val="num" w:pos="284"/>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Залогодатель имеет право владеть и пользоваться Предметом залога без права распоряжения им, включая, в том числе отчуждение Предмета залога или сдачу его в аренду третьим лицам, без согласия Залогодержателя.</w:t>
      </w:r>
    </w:p>
    <w:p w:rsidR="00CD005E" w:rsidRDefault="00CD005E" w:rsidP="00CD005E">
      <w:pPr>
        <w:widowControl w:val="0"/>
        <w:spacing w:after="0" w:line="240" w:lineRule="auto"/>
        <w:jc w:val="both"/>
        <w:rPr>
          <w:rFonts w:ascii="Times New Roman" w:eastAsia="Times New Roman" w:hAnsi="Times New Roman" w:cs="Times New Roman"/>
          <w:lang w:eastAsia="ru-RU"/>
        </w:rPr>
      </w:pPr>
    </w:p>
    <w:p w:rsidR="00CD005E" w:rsidRDefault="00CD005E" w:rsidP="00CD005E">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СУЩЕСТВО, РАЗМЕР И СРОК ИСПОЛНЕНИЯ ОБЯЗАТЕЛЬСТВ, ОБЕСПЕЧИВАЕМЫХ ЗАЛОГОМ</w:t>
      </w:r>
    </w:p>
    <w:p w:rsidR="00CD005E" w:rsidRDefault="00CD005E" w:rsidP="00CD005E">
      <w:pPr>
        <w:widowControl w:val="0"/>
        <w:spacing w:after="0" w:line="240" w:lineRule="auto"/>
        <w:jc w:val="center"/>
        <w:rPr>
          <w:rFonts w:ascii="Times New Roman" w:eastAsia="Times New Roman" w:hAnsi="Times New Roman" w:cs="Times New Roman"/>
          <w:b/>
          <w:bCs/>
          <w:u w:val="single"/>
          <w:lang w:eastAsia="ru-RU"/>
        </w:rPr>
      </w:pP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Залог обеспечивает исполнение Заемщиком в соответствии с условиями договора займа обязательств по возврату суммы займа (основного долга), уплате процентов за пользование займом, неустоек (пеней и/или штрафов), возмещению расходов Залогодержателя по обращению взыскания на заложенное имущество и его реализации. </w:t>
      </w:r>
    </w:p>
    <w:p w:rsidR="00CD005E" w:rsidRDefault="00CD005E" w:rsidP="00CD005E">
      <w:pPr>
        <w:spacing w:after="0" w:line="240" w:lineRule="auto"/>
        <w:jc w:val="both"/>
        <w:rPr>
          <w:rFonts w:ascii="Times New Roman" w:eastAsia="Times New Roman" w:hAnsi="Times New Roman" w:cs="Times New Roman"/>
          <w:color w:val="0D0D0D"/>
          <w:lang w:eastAsia="ru-RU"/>
        </w:rPr>
      </w:pPr>
      <w:r>
        <w:rPr>
          <w:rFonts w:ascii="Times New Roman" w:eastAsia="Times New Roman" w:hAnsi="Times New Roman" w:cs="Times New Roman"/>
          <w:lang w:eastAsia="ru-RU"/>
        </w:rPr>
        <w:t xml:space="preserve">2.2. </w:t>
      </w:r>
      <w:r>
        <w:rPr>
          <w:rFonts w:ascii="Times New Roman" w:eastAsia="Times New Roman" w:hAnsi="Times New Roman" w:cs="Times New Roman"/>
          <w:color w:val="0D0D0D"/>
          <w:lang w:eastAsia="ru-RU"/>
        </w:rPr>
        <w:t xml:space="preserve">В соответствии с условиями договора займа Залогодержатель принял на себя обязательство предоставить Заемщику денежные средства в размере </w:t>
      </w:r>
      <w:r>
        <w:rPr>
          <w:rFonts w:ascii="Times New Roman" w:eastAsia="Times New Roman" w:hAnsi="Times New Roman" w:cs="Times New Roman"/>
          <w:color w:val="0D0D0D"/>
          <w:lang w:eastAsia="ru-RU"/>
        </w:rPr>
        <w:fldChar w:fldCharType="begin"/>
      </w:r>
      <w:r>
        <w:rPr>
          <w:rFonts w:ascii="Times New Roman" w:eastAsia="Times New Roman" w:hAnsi="Times New Roman" w:cs="Times New Roman"/>
          <w:color w:val="0D0D0D"/>
          <w:lang w:eastAsia="ru-RU"/>
        </w:rPr>
        <w:instrText xml:space="preserve"> DOCVARIABLE  Сумма  \* MERGEFORMAT </w:instrText>
      </w:r>
      <w:r>
        <w:rPr>
          <w:rFonts w:ascii="Times New Roman" w:eastAsia="Times New Roman" w:hAnsi="Times New Roman" w:cs="Times New Roman"/>
          <w:color w:val="0D0D0D"/>
          <w:lang w:eastAsia="ru-RU"/>
        </w:rPr>
        <w:fldChar w:fldCharType="end"/>
      </w:r>
      <w:r>
        <w:rPr>
          <w:rFonts w:ascii="Times New Roman" w:eastAsia="Times New Roman" w:hAnsi="Times New Roman" w:cs="Times New Roman"/>
          <w:color w:val="0D0D0D"/>
          <w:lang w:eastAsia="ru-RU"/>
        </w:rPr>
        <w:t xml:space="preserve">___________ </w:t>
      </w:r>
      <w:r>
        <w:rPr>
          <w:rFonts w:ascii="Times New Roman" w:eastAsia="Times New Roman" w:hAnsi="Times New Roman" w:cs="Times New Roman"/>
          <w:lang w:val="x-none" w:eastAsia="x-none"/>
        </w:rPr>
        <w:fldChar w:fldCharType="begin"/>
      </w:r>
      <w:r>
        <w:rPr>
          <w:rFonts w:ascii="Times New Roman" w:eastAsia="Times New Roman" w:hAnsi="Times New Roman" w:cs="Times New Roman"/>
          <w:lang w:val="x-none" w:eastAsia="x-none"/>
        </w:rPr>
        <w:instrText xml:space="preserve"> DOCVARIABLE  Сумма  \* MERGEFORMAT </w:instrText>
      </w:r>
      <w:r>
        <w:rPr>
          <w:rFonts w:ascii="Times New Roman" w:eastAsia="Times New Roman" w:hAnsi="Times New Roman" w:cs="Times New Roman"/>
          <w:lang w:val="x-none" w:eastAsia="x-none"/>
        </w:rPr>
        <w:fldChar w:fldCharType="end"/>
      </w:r>
      <w:r>
        <w:rPr>
          <w:rFonts w:ascii="Times New Roman" w:eastAsia="Times New Roman" w:hAnsi="Times New Roman" w:cs="Times New Roman"/>
          <w:lang w:val="x-none" w:eastAsia="x-none"/>
        </w:rPr>
        <w:t>(</w:t>
      </w:r>
      <w:r>
        <w:rPr>
          <w:rFonts w:ascii="Times New Roman" w:eastAsia="Times New Roman" w:hAnsi="Times New Roman" w:cs="Times New Roman"/>
          <w:lang w:eastAsia="x-none"/>
        </w:rPr>
        <w:t>___________ рублей</w:t>
      </w:r>
      <w:r>
        <w:rPr>
          <w:rFonts w:ascii="Times New Roman" w:eastAsia="Times New Roman" w:hAnsi="Times New Roman" w:cs="Times New Roman"/>
          <w:lang w:val="x-none" w:eastAsia="x-none"/>
        </w:rPr>
        <w:fldChar w:fldCharType="begin"/>
      </w:r>
      <w:r>
        <w:rPr>
          <w:rFonts w:ascii="Times New Roman" w:eastAsia="Times New Roman" w:hAnsi="Times New Roman" w:cs="Times New Roman"/>
          <w:lang w:val="x-none" w:eastAsia="x-none"/>
        </w:rPr>
        <w:instrText xml:space="preserve"> DOCVARIABLE  СуммаПрописью  \* MERGEFORMAT </w:instrText>
      </w:r>
      <w:r>
        <w:rPr>
          <w:rFonts w:ascii="Times New Roman" w:eastAsia="Times New Roman" w:hAnsi="Times New Roman" w:cs="Times New Roman"/>
          <w:lang w:val="x-none" w:eastAsia="x-none"/>
        </w:rPr>
        <w:fldChar w:fldCharType="end"/>
      </w:r>
      <w:r>
        <w:rPr>
          <w:rFonts w:ascii="Times New Roman" w:eastAsia="Times New Roman" w:hAnsi="Times New Roman" w:cs="Times New Roman"/>
          <w:lang w:val="x-none" w:eastAsia="x-none"/>
        </w:rPr>
        <w:t xml:space="preserve">) </w:t>
      </w:r>
      <w:r>
        <w:rPr>
          <w:rFonts w:ascii="Times New Roman" w:eastAsia="Times New Roman" w:hAnsi="Times New Roman" w:cs="Times New Roman"/>
          <w:color w:val="0D0D0D"/>
          <w:lang w:eastAsia="ru-RU"/>
        </w:rPr>
        <w:t>на следующие цели:</w:t>
      </w:r>
      <w:r>
        <w:t xml:space="preserve"> </w:t>
      </w:r>
      <w:r>
        <w:rPr>
          <w:rFonts w:ascii="Times New Roman" w:eastAsia="Times New Roman" w:hAnsi="Times New Roman" w:cs="Times New Roman"/>
          <w:color w:val="0D0D0D"/>
          <w:lang w:eastAsia="ru-RU"/>
        </w:rPr>
        <w:t>____________</w:t>
      </w:r>
      <w:r>
        <w:rPr>
          <w:rFonts w:ascii="Times New Roman" w:eastAsia="Times New Roman" w:hAnsi="Times New Roman" w:cs="Times New Roman"/>
          <w:color w:val="0D0D0D"/>
          <w:lang w:eastAsia="ru-RU"/>
        </w:rPr>
        <w:fldChar w:fldCharType="begin"/>
      </w:r>
      <w:r>
        <w:rPr>
          <w:rFonts w:ascii="Times New Roman" w:eastAsia="Times New Roman" w:hAnsi="Times New Roman" w:cs="Times New Roman"/>
          <w:color w:val="0D0D0D"/>
          <w:lang w:eastAsia="ru-RU"/>
        </w:rPr>
        <w:instrText xml:space="preserve"> DOCVARIABLE  Цель  \* MERGEFORMAT </w:instrText>
      </w:r>
      <w:r>
        <w:rPr>
          <w:rFonts w:ascii="Times New Roman" w:eastAsia="Times New Roman" w:hAnsi="Times New Roman" w:cs="Times New Roman"/>
          <w:color w:val="0D0D0D"/>
          <w:lang w:eastAsia="ru-RU"/>
        </w:rPr>
        <w:fldChar w:fldCharType="end"/>
      </w:r>
      <w:r>
        <w:rPr>
          <w:rFonts w:ascii="Times New Roman" w:eastAsia="Times New Roman" w:hAnsi="Times New Roman" w:cs="Times New Roman"/>
          <w:color w:val="0D0D0D"/>
          <w:lang w:eastAsia="ru-RU"/>
        </w:rPr>
        <w:t xml:space="preserve">, а Заемщик принял на себя обязательство возвратить полученные денежные средства, а также уплатить проценты за пользование займом из расчета (первоначально)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Процент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color w:val="0D0D0D"/>
          <w:lang w:eastAsia="ru-RU"/>
        </w:rPr>
        <w:t xml:space="preserve"> _____ %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Процент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(__________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ПроцентПрописью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процентов </w:t>
      </w:r>
      <w:r>
        <w:rPr>
          <w:rFonts w:ascii="Times New Roman" w:eastAsia="Times New Roman" w:hAnsi="Times New Roman" w:cs="Times New Roman"/>
          <w:color w:val="0D0D0D"/>
          <w:lang w:eastAsia="ru-RU"/>
        </w:rPr>
        <w:t>годовых.</w:t>
      </w:r>
    </w:p>
    <w:p w:rsidR="00CD005E" w:rsidRDefault="00CD005E" w:rsidP="00CD00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 В соответствии с условиями договора займа погашение займа (основного долга), начисление и уплата процентов за пользование займом осуществляются в следующем порядке.</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2.3.1. Погашение (возврат) займа (основного долга) либо его части и уплата процентов за пользование займом осуществляется согласно Графика возврата денежных средств и уплаты процентов, представленного в Приложении 1 настоящего Договора.</w:t>
      </w:r>
    </w:p>
    <w:p w:rsidR="00CD005E" w:rsidRDefault="00CD005E" w:rsidP="00CD005E">
      <w:pPr>
        <w:widowControl w:val="0"/>
        <w:tabs>
          <w:tab w:val="center" w:pos="4153"/>
          <w:tab w:val="right" w:pos="8306"/>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2.3.2. Проценты за пользование займом начисляются и уплачиваются в следующем порядке и в следующие сроки.</w:t>
      </w:r>
    </w:p>
    <w:p w:rsidR="00CD005E" w:rsidRDefault="00CD005E" w:rsidP="00CD005E">
      <w:pPr>
        <w:widowControl w:val="0"/>
        <w:tabs>
          <w:tab w:val="center" w:pos="4153"/>
          <w:tab w:val="right" w:pos="830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ab/>
        <w:t xml:space="preserve">Проценты за пользование займом начисляются по формуле простых процентов на остаток </w:t>
      </w:r>
      <w:r>
        <w:rPr>
          <w:rFonts w:ascii="Times New Roman" w:eastAsia="Times New Roman" w:hAnsi="Times New Roman" w:cs="Times New Roman"/>
          <w:lang w:eastAsia="ru-RU"/>
        </w:rPr>
        <w:t>задолженности по займу (основного долга).</w:t>
      </w:r>
    </w:p>
    <w:p w:rsidR="00CD005E" w:rsidRDefault="00CD005E" w:rsidP="00CD005E">
      <w:pPr>
        <w:pStyle w:val="a5"/>
        <w:tabs>
          <w:tab w:val="left" w:pos="709"/>
        </w:tabs>
        <w:spacing w:line="228" w:lineRule="auto"/>
        <w:ind w:right="145" w:firstLine="567"/>
        <w:jc w:val="both"/>
        <w:rPr>
          <w:rFonts w:ascii="Times New Roman" w:hAnsi="Times New Roman" w:cs="Times New Roman"/>
          <w:sz w:val="22"/>
          <w:szCs w:val="22"/>
        </w:rPr>
      </w:pPr>
      <w:r>
        <w:rPr>
          <w:rFonts w:ascii="Times New Roman" w:hAnsi="Times New Roman" w:cs="Times New Roman"/>
          <w:sz w:val="22"/>
          <w:szCs w:val="22"/>
        </w:rPr>
        <w:t>Период начисления процентов (далее - Процентный период), начинается с даты, следующей за датой предоставления Займа (Первый Процентный период), и заканчивается ___ числа следующего календарного месяца (включительно). При этом в расчет принимается фактическое количество календарных дней в месяце (28/29/30/31) и в году (365/366).</w:t>
      </w:r>
    </w:p>
    <w:p w:rsidR="00CD005E" w:rsidRDefault="00CD005E" w:rsidP="00CD005E">
      <w:pPr>
        <w:pStyle w:val="a5"/>
        <w:tabs>
          <w:tab w:val="left" w:pos="709"/>
        </w:tabs>
        <w:spacing w:line="228" w:lineRule="auto"/>
        <w:ind w:right="123" w:firstLine="567"/>
        <w:jc w:val="both"/>
        <w:rPr>
          <w:rFonts w:ascii="Times New Roman" w:hAnsi="Times New Roman" w:cs="Times New Roman"/>
          <w:sz w:val="22"/>
          <w:szCs w:val="22"/>
        </w:rPr>
      </w:pPr>
      <w:r>
        <w:rPr>
          <w:rFonts w:ascii="Times New Roman" w:hAnsi="Times New Roman" w:cs="Times New Roman"/>
          <w:sz w:val="22"/>
          <w:szCs w:val="22"/>
        </w:rPr>
        <w:t xml:space="preserve">Начисление процентов производится ежемесячно за период с ___- </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числа предыдущего месяца по ___-е число текущего месяца (включительно), в случае полного погашения займа - на дату возврата займа включительно.</w:t>
      </w:r>
    </w:p>
    <w:p w:rsidR="00CD005E" w:rsidRDefault="00CD005E" w:rsidP="00CD005E">
      <w:pPr>
        <w:widowControl w:val="0"/>
        <w:tabs>
          <w:tab w:val="center" w:pos="4153"/>
          <w:tab w:val="right" w:pos="830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           Погашение Займа (основного долга) либо его части и уплата процентов за пользование Займом осуществляется в дату окончания соответствующего Процентного периода (далее – Дата платежа)- дату зачисления денежных средств на счет Займодавца.</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 В соответствии с условиями договора займа в случае неисполнения или ненадлежащего исполнения денежных обязательств по договору займа, в том числе, обязательств по возврату суммы займа (основного долга), уплате процентов за пользование займом, Заемщик обязан уплатить Залогодержателю неустойку (пеню), начисляемую из расчета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MERGEFIELD процент_неустойки </w:instrText>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0,05</w: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(Ноль целых пять сотых) процента </w:t>
      </w:r>
      <w:r>
        <w:rPr>
          <w:rFonts w:ascii="Times New Roman" w:eastAsia="Times New Roman" w:hAnsi="Times New Roman" w:cs="Times New Roman"/>
          <w:lang w:eastAsia="ru-RU"/>
        </w:rPr>
        <w:lastRenderedPageBreak/>
        <w:t xml:space="preserve">(плата за пользование займом), установленной параграфе 6 договора займа, от неуплаченной суммы за каждый день просрочки, а при неисполнении или ненадлежащем исполнении иных обязательств, указанных в параграфе 6 договора займа, Заемщик обязан уплатить Залогодержателю неустойку (штраф) в размере, установленном договором займа. </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 Обязательства Заемщика по договору займа, обеспечиваемые залогом в соответствии с условиями настоящего Договора, включают изложенное в пунктах 2.1. – 2.4. и Приложения 1 Договора в том числе, но не исключительно. Договор займа содержит также иные обязательства Заемщика.</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Залогодатель ознакомлен со всеми условиями договора займа и согласен отвечать за исполнение всех обязательств Заемщика по договора займа Предметом залога.</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2.6. Требование, обеспечиваемое залогом, определяется в соответствии со статьей 337 Гражданского кодекса Российской Федерации. </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устанавливают, что любые изменения условий, указанных в параграфе 2 и Приложения 1 настоящего Договора, совершенные самостоятельно Залогодержателем и Заемщиком во изменение договора займа, означают изменение объема требования, обеспечиваемого залогом, на что Залогодатель дает свое предварительное и безусловное согласие в момент заключения настоящего Договора.</w:t>
      </w:r>
    </w:p>
    <w:p w:rsidR="00CD005E" w:rsidRDefault="00CD005E" w:rsidP="00CD005E">
      <w:pPr>
        <w:widowControl w:val="0"/>
        <w:autoSpaceDE w:val="0"/>
        <w:autoSpaceDN w:val="0"/>
        <w:spacing w:after="0" w:line="240" w:lineRule="auto"/>
        <w:jc w:val="both"/>
        <w:rPr>
          <w:rFonts w:ascii="Times New Roman" w:eastAsia="Times New Roman" w:hAnsi="Times New Roman" w:cs="Times New Roman"/>
          <w:lang w:eastAsia="ru-RU"/>
        </w:rPr>
      </w:pPr>
    </w:p>
    <w:p w:rsidR="00CD005E" w:rsidRDefault="00CD005E" w:rsidP="00CD005E">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ПРЕДМЕТ ЗАЛОГА. ВОЗНИКНОВЕНИЕ ПРАВА ЗАЛОГА</w:t>
      </w:r>
    </w:p>
    <w:p w:rsidR="00CD005E" w:rsidRDefault="00CD005E" w:rsidP="00CD005E">
      <w:pPr>
        <w:widowControl w:val="0"/>
        <w:spacing w:after="0" w:line="240" w:lineRule="auto"/>
        <w:jc w:val="center"/>
        <w:rPr>
          <w:rFonts w:ascii="Times New Roman" w:eastAsia="Times New Roman" w:hAnsi="Times New Roman" w:cs="Times New Roman"/>
          <w:b/>
          <w:bCs/>
          <w:u w:val="single"/>
          <w:lang w:eastAsia="ru-RU"/>
        </w:rPr>
      </w:pP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 Предмет Залога – Транспортное(</w:t>
      </w:r>
      <w:proofErr w:type="spellStart"/>
      <w:r>
        <w:rPr>
          <w:rFonts w:ascii="Times New Roman" w:eastAsia="Times New Roman" w:hAnsi="Times New Roman" w:cs="Times New Roman"/>
          <w:lang w:eastAsia="ru-RU"/>
        </w:rPr>
        <w:t>ые</w:t>
      </w:r>
      <w:proofErr w:type="spellEnd"/>
      <w:r>
        <w:rPr>
          <w:rFonts w:ascii="Times New Roman" w:eastAsia="Times New Roman" w:hAnsi="Times New Roman" w:cs="Times New Roman"/>
          <w:lang w:eastAsia="ru-RU"/>
        </w:rPr>
        <w:t>) средство(а) / Спецтехника / Оборудование</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ПредметЗалога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качественный и количественный перечень которого определен в Приложении № 2 к настоящему Договору. </w:t>
      </w:r>
    </w:p>
    <w:p w:rsidR="00CD005E" w:rsidRDefault="00CD005E" w:rsidP="00CD005E">
      <w:pPr>
        <w:widowControl w:val="0"/>
        <w:numPr>
          <w:ilvl w:val="0"/>
          <w:numId w:val="19"/>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Последующий залог Предмета залога не допускается, за исключением если Залогодержателем выступает Фонд.</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 Стороны устанавливают залоговую стоимость Предмета залога в размере _______</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СтоймостьЗалога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(_______________) рублей.</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Предмет залога будет находиться у Залогодателя по адресу:  ____________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АдресХранения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и Залогодатель полностью несет обязанность по обеспечению сохранности Предмета залога, в том числе защиты его от посягательств и требований со стороны третьих лиц. </w:t>
      </w:r>
    </w:p>
    <w:p w:rsidR="00CD005E" w:rsidRDefault="00CD005E" w:rsidP="00CD005E">
      <w:pPr>
        <w:widowControl w:val="0"/>
        <w:numPr>
          <w:ilvl w:val="0"/>
          <w:numId w:val="20"/>
        </w:numPr>
        <w:tabs>
          <w:tab w:val="clear" w:pos="1080"/>
          <w:tab w:val="left" w:pos="284"/>
          <w:tab w:val="num" w:pos="1560"/>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Залогодатель вправе эксплуатировать Предмет залога в соответствии с его назначением.</w:t>
      </w:r>
    </w:p>
    <w:p w:rsidR="00CD005E" w:rsidRDefault="00CD005E" w:rsidP="00CD005E">
      <w:pPr>
        <w:widowControl w:val="0"/>
        <w:numPr>
          <w:ilvl w:val="0"/>
          <w:numId w:val="20"/>
        </w:numPr>
        <w:tabs>
          <w:tab w:val="clear" w:pos="1080"/>
          <w:tab w:val="left" w:pos="284"/>
          <w:tab w:val="num" w:pos="1560"/>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Залогодатель не имеет права изменять местонахождение Предмета залога без предварительного письменного согласования с Залогодержателем.</w:t>
      </w:r>
    </w:p>
    <w:p w:rsidR="00CD005E" w:rsidRDefault="00CD005E" w:rsidP="00CD005E">
      <w:pPr>
        <w:widowControl w:val="0"/>
        <w:numPr>
          <w:ilvl w:val="0"/>
          <w:numId w:val="20"/>
        </w:numPr>
        <w:tabs>
          <w:tab w:val="clear" w:pos="1080"/>
          <w:tab w:val="left" w:pos="284"/>
          <w:tab w:val="num" w:pos="1560"/>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Залогодатель не вправе передавать Предмет залога в аренду или безвозмездное пользование третьим лицам без согласия Залогодержателя.</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 Залогодержатель вправе проверять по документам и фактически наличие надлежащего состава и количества Предмета залога у Залогодателя, его состояние и условия эксплуатации и т.п.</w:t>
      </w:r>
    </w:p>
    <w:p w:rsidR="00CD005E" w:rsidRDefault="00CD005E" w:rsidP="00CD005E">
      <w:pPr>
        <w:widowControl w:val="0"/>
        <w:numPr>
          <w:ilvl w:val="0"/>
          <w:numId w:val="21"/>
        </w:numPr>
        <w:tabs>
          <w:tab w:val="left" w:pos="284"/>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Залогодержатель вправе уполномочивать третьих лиц осуществлять его правомочия по контролю над сохранностью Предмета залога.</w:t>
      </w:r>
    </w:p>
    <w:p w:rsidR="00CD005E" w:rsidRDefault="00CD005E" w:rsidP="00CD005E">
      <w:pPr>
        <w:widowControl w:val="0"/>
        <w:numPr>
          <w:ilvl w:val="0"/>
          <w:numId w:val="21"/>
        </w:numPr>
        <w:tabs>
          <w:tab w:val="left" w:pos="284"/>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обнаружения Залогодержателем нарушения условий хранения и эксплуатации Предмета залога Залогодержатель вправе потребовать от Залогодателя устранения выявленных нарушений в установленный им срок.</w:t>
      </w:r>
    </w:p>
    <w:p w:rsidR="00CD005E" w:rsidRDefault="00CD005E" w:rsidP="00CD005E">
      <w:pPr>
        <w:widowControl w:val="0"/>
        <w:numPr>
          <w:ilvl w:val="0"/>
          <w:numId w:val="21"/>
        </w:numPr>
        <w:tabs>
          <w:tab w:val="left" w:pos="284"/>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грубого нарушения Залогодателем условий хранения и эксплуатации Предмета залога, не устранения причин возможного повреждения и утраты предмета Залога Залогодержатель вправе потребовать от Заемщика досрочного исполнения обязательств по договору займа, обеспеченному настоящим Договором.</w:t>
      </w:r>
    </w:p>
    <w:p w:rsidR="00CD005E" w:rsidRDefault="00CD005E" w:rsidP="00CD005E">
      <w:pPr>
        <w:widowControl w:val="0"/>
        <w:numPr>
          <w:ilvl w:val="0"/>
          <w:numId w:val="21"/>
        </w:numPr>
        <w:tabs>
          <w:tab w:val="left" w:pos="284"/>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Залогодатель обязуется обеспечить осуществление указанных прав Залогодержателя.</w:t>
      </w:r>
    </w:p>
    <w:p w:rsidR="00CD005E" w:rsidRDefault="00CD005E" w:rsidP="00CD005E">
      <w:pPr>
        <w:widowControl w:val="0"/>
        <w:numPr>
          <w:ilvl w:val="0"/>
          <w:numId w:val="21"/>
        </w:numPr>
        <w:tabs>
          <w:tab w:val="left" w:pos="284"/>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осуществление проверки предмета залога, расположенного за пределами г. Кызыла, Залогодатель обязуется: </w:t>
      </w:r>
    </w:p>
    <w:p w:rsidR="00CD005E" w:rsidRDefault="00CD005E" w:rsidP="00CD005E">
      <w:pPr>
        <w:widowControl w:val="0"/>
        <w:tabs>
          <w:tab w:val="left" w:pos="284"/>
        </w:tabs>
        <w:autoSpaceDE w:val="0"/>
        <w:autoSpaceDN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а) уплачивать комиссию в размере комиссионного вознаграждения за услуги Залогодержателя по проверке Предмета залога исходя из учета фактических затрат на проезд до места проверки и обратно;</w:t>
      </w:r>
    </w:p>
    <w:p w:rsidR="00CD005E" w:rsidRDefault="00CD005E" w:rsidP="00CD005E">
      <w:pPr>
        <w:widowControl w:val="0"/>
        <w:tabs>
          <w:tab w:val="left" w:pos="284"/>
        </w:tabs>
        <w:autoSpaceDE w:val="0"/>
        <w:autoSpaceDN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либо предоставлять транспорт и доставлять представителя Залогодержателя к месту нахождения заложенного имущества в согласованное с Залогодержателем время до места проверки и обратно.</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 Право залога возникает с момента заключения настоящего Договора.</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3.6. Периодичность проверок залога (пункт 3.4) определяется Залогодержателем самостоятельно, но не может быть чаще 1 раза в квартал (для транспортного средства не реже 1 раза в квартал, для </w:t>
      </w:r>
      <w:r>
        <w:rPr>
          <w:rFonts w:ascii="Times New Roman" w:eastAsia="Times New Roman" w:hAnsi="Times New Roman" w:cs="Times New Roman"/>
          <w:lang w:eastAsia="ru-RU"/>
        </w:rPr>
        <w:lastRenderedPageBreak/>
        <w:t>оборудования не реже 1 раза в шесть месяцев).</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 По мере погашения основного долга в соответствии с графиком погашения (возврата) займа (основного долга), содержащимся в договоре займа, допускается уменьшение Предмета залога с оформлением дополнительного соглашения, при условии, что существо Предмета залога предполагает возможность его уменьшения, и уменьшенный Предмет залога может быть реализован в порядке, установленном Договором, без ущерба интересам Залогодержателя.</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3.7.1. Уменьшение Предмета залога допускается при одновременном выполнении следующих условий:</w:t>
      </w:r>
    </w:p>
    <w:p w:rsidR="00CD005E" w:rsidRDefault="00CD005E" w:rsidP="00CD005E">
      <w:pPr>
        <w:pStyle w:val="aa"/>
        <w:widowControl w:val="0"/>
        <w:numPr>
          <w:ilvl w:val="0"/>
          <w:numId w:val="22"/>
        </w:numPr>
        <w:tabs>
          <w:tab w:val="left" w:pos="284"/>
        </w:tabs>
        <w:spacing w:after="0" w:line="240" w:lineRule="auto"/>
        <w:ind w:left="0" w:firstLine="0"/>
        <w:jc w:val="both"/>
        <w:rPr>
          <w:rFonts w:ascii="Times New Roman" w:eastAsia="Times New Roman" w:hAnsi="Times New Roman"/>
        </w:rPr>
      </w:pPr>
      <w:r>
        <w:rPr>
          <w:rFonts w:ascii="Times New Roman" w:eastAsia="Times New Roman" w:hAnsi="Times New Roman"/>
        </w:rPr>
        <w:t>надлежащее обоснование необходимости уменьшения Предмета залога;</w:t>
      </w:r>
    </w:p>
    <w:p w:rsidR="00CD005E" w:rsidRDefault="00CD005E" w:rsidP="00CD005E">
      <w:pPr>
        <w:pStyle w:val="aa"/>
        <w:widowControl w:val="0"/>
        <w:numPr>
          <w:ilvl w:val="0"/>
          <w:numId w:val="22"/>
        </w:numPr>
        <w:tabs>
          <w:tab w:val="left" w:pos="284"/>
        </w:tabs>
        <w:spacing w:after="0" w:line="240" w:lineRule="auto"/>
        <w:ind w:left="0" w:firstLine="0"/>
        <w:jc w:val="both"/>
        <w:rPr>
          <w:rFonts w:ascii="Times New Roman" w:eastAsia="Times New Roman" w:hAnsi="Times New Roman"/>
        </w:rPr>
      </w:pPr>
      <w:r>
        <w:rPr>
          <w:rFonts w:ascii="Times New Roman" w:eastAsia="Times New Roman" w:hAnsi="Times New Roman"/>
        </w:rPr>
        <w:t>устойчивое финансовое состояние Заемщика за период действия договора займа;</w:t>
      </w:r>
    </w:p>
    <w:p w:rsidR="00CD005E" w:rsidRDefault="00CD005E" w:rsidP="00CD005E">
      <w:pPr>
        <w:pStyle w:val="aa"/>
        <w:widowControl w:val="0"/>
        <w:numPr>
          <w:ilvl w:val="0"/>
          <w:numId w:val="22"/>
        </w:numPr>
        <w:tabs>
          <w:tab w:val="left" w:pos="284"/>
        </w:tabs>
        <w:spacing w:after="0" w:line="240" w:lineRule="auto"/>
        <w:ind w:left="0" w:firstLine="0"/>
        <w:jc w:val="both"/>
        <w:rPr>
          <w:rFonts w:ascii="Times New Roman" w:eastAsia="Times New Roman" w:hAnsi="Times New Roman"/>
        </w:rPr>
      </w:pPr>
      <w:r>
        <w:rPr>
          <w:rFonts w:ascii="Times New Roman" w:eastAsia="Times New Roman" w:hAnsi="Times New Roman"/>
        </w:rPr>
        <w:t>отсутствие просроченных платежей по договору займа;</w:t>
      </w:r>
    </w:p>
    <w:p w:rsidR="00CD005E" w:rsidRDefault="00CD005E" w:rsidP="00CD005E">
      <w:pPr>
        <w:pStyle w:val="aa"/>
        <w:widowControl w:val="0"/>
        <w:numPr>
          <w:ilvl w:val="0"/>
          <w:numId w:val="22"/>
        </w:numPr>
        <w:tabs>
          <w:tab w:val="left" w:pos="284"/>
        </w:tabs>
        <w:spacing w:after="0" w:line="240" w:lineRule="auto"/>
        <w:ind w:left="0" w:firstLine="0"/>
        <w:jc w:val="both"/>
        <w:rPr>
          <w:rFonts w:ascii="Times New Roman" w:eastAsia="Times New Roman" w:hAnsi="Times New Roman"/>
        </w:rPr>
      </w:pPr>
      <w:r>
        <w:rPr>
          <w:rFonts w:ascii="Times New Roman" w:eastAsia="Times New Roman" w:hAnsi="Times New Roman"/>
        </w:rPr>
        <w:t>исполнение Заемщиком условия о целевом использовании суммы займа;</w:t>
      </w:r>
    </w:p>
    <w:p w:rsidR="00CD005E" w:rsidRDefault="00CD005E" w:rsidP="00CD005E">
      <w:pPr>
        <w:pStyle w:val="aa"/>
        <w:widowControl w:val="0"/>
        <w:numPr>
          <w:ilvl w:val="0"/>
          <w:numId w:val="22"/>
        </w:numPr>
        <w:tabs>
          <w:tab w:val="left" w:pos="284"/>
        </w:tabs>
        <w:spacing w:after="0" w:line="240" w:lineRule="auto"/>
        <w:ind w:left="0" w:firstLine="0"/>
        <w:jc w:val="both"/>
        <w:rPr>
          <w:rFonts w:ascii="Times New Roman" w:eastAsia="Times New Roman" w:hAnsi="Times New Roman"/>
        </w:rPr>
      </w:pPr>
      <w:r>
        <w:rPr>
          <w:rFonts w:ascii="Times New Roman" w:eastAsia="Times New Roman" w:hAnsi="Times New Roman"/>
        </w:rPr>
        <w:t>согласие Залогодержателя на уменьшение Предмета залога;</w:t>
      </w:r>
    </w:p>
    <w:p w:rsidR="00CD005E" w:rsidRDefault="00CD005E" w:rsidP="00CD005E">
      <w:pPr>
        <w:pStyle w:val="aa"/>
        <w:widowControl w:val="0"/>
        <w:numPr>
          <w:ilvl w:val="0"/>
          <w:numId w:val="22"/>
        </w:numPr>
        <w:tabs>
          <w:tab w:val="left" w:pos="284"/>
        </w:tabs>
        <w:spacing w:after="0" w:line="240" w:lineRule="auto"/>
        <w:ind w:left="0" w:firstLine="0"/>
        <w:jc w:val="both"/>
        <w:rPr>
          <w:rFonts w:ascii="Times New Roman" w:eastAsia="Times New Roman" w:hAnsi="Times New Roman"/>
        </w:rPr>
      </w:pPr>
      <w:r>
        <w:rPr>
          <w:rFonts w:ascii="Times New Roman" w:eastAsia="Times New Roman" w:hAnsi="Times New Roman"/>
        </w:rPr>
        <w:t>согласие Заемщика на уменьшение / изменение Предмета залога.</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3.7.2. При соблюдении п. 3.7.1. на очередном заседании комиссия по займам принимает решение об уменьшение Предмета залога с оформлением дополнительного соглашения.</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3.7.3. За уменьшение / изменение Предмета залога Заемщик уплачивает Залогодержателю комиссию согласно тарифам Фонда.</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3.8. В случае утраты заложенного имущества замена Предмета залога происходит только с согласия Залогодержателя. </w:t>
      </w:r>
    </w:p>
    <w:p w:rsidR="00CD005E" w:rsidRDefault="00CD005E" w:rsidP="00CD005E">
      <w:pPr>
        <w:widowControl w:val="0"/>
        <w:numPr>
          <w:ilvl w:val="0"/>
          <w:numId w:val="23"/>
        </w:numPr>
        <w:tabs>
          <w:tab w:val="clear" w:pos="1080"/>
          <w:tab w:val="num" w:pos="284"/>
          <w:tab w:val="left" w:pos="1418"/>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Сообщение об утрате Предмета залога должно поступить к Залогодержателю не позднее дня, следующего за днем утраты Предмета залога.</w:t>
      </w:r>
    </w:p>
    <w:p w:rsidR="00CD005E" w:rsidRDefault="00CD005E" w:rsidP="00CD005E">
      <w:pPr>
        <w:widowControl w:val="0"/>
        <w:numPr>
          <w:ilvl w:val="0"/>
          <w:numId w:val="23"/>
        </w:numPr>
        <w:tabs>
          <w:tab w:val="clear" w:pos="1080"/>
          <w:tab w:val="num" w:pos="284"/>
          <w:tab w:val="left" w:pos="1418"/>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Замена должна быть произведена не позднее трех рабочих дней с момента утраты Предмета залога. </w:t>
      </w:r>
    </w:p>
    <w:p w:rsidR="00CD005E" w:rsidRDefault="00CD005E" w:rsidP="00CD005E">
      <w:pPr>
        <w:widowControl w:val="0"/>
        <w:numPr>
          <w:ilvl w:val="0"/>
          <w:numId w:val="23"/>
        </w:numPr>
        <w:tabs>
          <w:tab w:val="clear" w:pos="1080"/>
          <w:tab w:val="num" w:pos="284"/>
          <w:tab w:val="left" w:pos="1418"/>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Залогодержатель вправе отказаться от предложенной замены.</w:t>
      </w:r>
    </w:p>
    <w:p w:rsidR="00CD005E" w:rsidRDefault="00CD005E" w:rsidP="00CD005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 Стороны устанавливают, что если после вступления в силу настоящего Договора и до момента обращения взыскания на Предмет залога, последний будет частично утрачен или поврежден, то его залоговая стоимость будет установлена в соответствии с законодательством, регулирующим оценочную деятельность.</w:t>
      </w:r>
    </w:p>
    <w:p w:rsidR="00CD005E" w:rsidRDefault="00CD005E" w:rsidP="00CD005E">
      <w:pPr>
        <w:widowControl w:val="0"/>
        <w:numPr>
          <w:ilvl w:val="0"/>
          <w:numId w:val="24"/>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 расходы по оценке частично утраченного или поврежденного Предмета залога несет Залогодатель.</w:t>
      </w:r>
    </w:p>
    <w:p w:rsidR="00CD005E" w:rsidRDefault="00CD005E" w:rsidP="00CD005E">
      <w:pPr>
        <w:widowControl w:val="0"/>
        <w:tabs>
          <w:tab w:val="left" w:pos="90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D005E" w:rsidRDefault="00CD005E" w:rsidP="00CD005E">
      <w:pPr>
        <w:spacing w:after="0" w:line="240" w:lineRule="auto"/>
        <w:jc w:val="center"/>
        <w:outlineLvl w:val="6"/>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 ОБРАЩЕНИЕ ВЗЫСКАНИЯ НА ПРЕДМЕТ ЗАЛОГА</w:t>
      </w:r>
    </w:p>
    <w:p w:rsidR="00CD005E" w:rsidRDefault="00CD005E" w:rsidP="00CD005E">
      <w:pPr>
        <w:widowControl w:val="0"/>
        <w:spacing w:after="0" w:line="240" w:lineRule="auto"/>
        <w:jc w:val="both"/>
        <w:rPr>
          <w:rFonts w:ascii="Times New Roman" w:eastAsia="Times New Roman" w:hAnsi="Times New Roman" w:cs="Times New Roman"/>
          <w:lang w:eastAsia="ru-RU"/>
        </w:rPr>
      </w:pPr>
    </w:p>
    <w:p w:rsidR="00CD005E" w:rsidRDefault="00CD005E" w:rsidP="00CD005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 Обращение взыскания на предмет залога осуществляется по решению суда.</w:t>
      </w:r>
    </w:p>
    <w:p w:rsidR="00CD005E" w:rsidRDefault="00CD005E" w:rsidP="00CD005E">
      <w:pPr>
        <w:spacing w:line="254"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4.2. Обращение взыскания на Предмет залога возможно при любом нарушении Заемщиком, Залогодателем своих обязательств по Договору займа, </w:t>
      </w:r>
      <w:r>
        <w:rPr>
          <w:rFonts w:ascii="Times New Roman" w:eastAsia="Times New Roman" w:hAnsi="Times New Roman" w:cs="Times New Roman"/>
          <w:lang w:eastAsia="ru-RU"/>
        </w:rPr>
        <w:t xml:space="preserve">настоящему </w:t>
      </w:r>
      <w:r>
        <w:rPr>
          <w:rFonts w:ascii="Times New Roman" w:eastAsia="Calibri" w:hAnsi="Times New Roman" w:cs="Times New Roman"/>
          <w:lang w:eastAsia="ru-RU"/>
        </w:rPr>
        <w:t>Договору.</w:t>
      </w:r>
    </w:p>
    <w:p w:rsidR="00CD005E" w:rsidRDefault="00CD005E" w:rsidP="00CD005E">
      <w:pPr>
        <w:widowControl w:val="0"/>
        <w:spacing w:after="0" w:line="240" w:lineRule="auto"/>
        <w:jc w:val="both"/>
        <w:rPr>
          <w:rFonts w:ascii="Times New Roman" w:eastAsia="Times New Roman" w:hAnsi="Times New Roman" w:cs="Times New Roman"/>
          <w:lang w:eastAsia="ru-RU"/>
        </w:rPr>
      </w:pPr>
    </w:p>
    <w:p w:rsidR="00CD005E" w:rsidRDefault="00CD005E" w:rsidP="00CD005E">
      <w:pPr>
        <w:widowControl w:val="0"/>
        <w:spacing w:after="0" w:line="240" w:lineRule="auto"/>
        <w:jc w:val="center"/>
        <w:outlineLvl w:val="8"/>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 РЕАЛИЗАЦИЯ ПРЕДМЕТА ЗАЛОГА</w:t>
      </w:r>
    </w:p>
    <w:p w:rsidR="00CD005E" w:rsidRDefault="00CD005E" w:rsidP="00CD005E">
      <w:pPr>
        <w:widowControl w:val="0"/>
        <w:spacing w:after="0" w:line="240" w:lineRule="auto"/>
        <w:jc w:val="both"/>
        <w:rPr>
          <w:rFonts w:ascii="Times New Roman" w:eastAsia="Times New Roman" w:hAnsi="Times New Roman" w:cs="Times New Roman"/>
          <w:lang w:eastAsia="ru-RU"/>
        </w:rPr>
      </w:pPr>
    </w:p>
    <w:p w:rsidR="00CD005E" w:rsidRDefault="00CD005E" w:rsidP="00CD005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 Реализация предмета залога, на который на основании решения суда обращено взыскание, должна быть произведена путем продажи с публичных торгов, проводимых в порядке, установленном законодательством Российской Федерации об исполнительном производстве. Начальная продажная цена предмета залога, с которой начнутся публичные торги, определяется решением суда. </w:t>
      </w:r>
    </w:p>
    <w:p w:rsidR="00CD005E" w:rsidRDefault="00CD005E" w:rsidP="00CD005E">
      <w:pPr>
        <w:widowControl w:val="0"/>
        <w:autoSpaceDE w:val="0"/>
        <w:autoSpaceDN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5.2. Стороны пришли к соглашению о том, что Залогодержатель вправе в одностороннем порядке определить очередность погашения обязательств Заемщика по договору займа, обязательств Залогодателя по настоящему Договору из суммы, вырученной при реализации предмета залога, в том числе направить эту сумму:</w:t>
      </w:r>
      <w:r>
        <w:rPr>
          <w:rFonts w:ascii="Times New Roman" w:eastAsia="Times New Roman" w:hAnsi="Times New Roman" w:cs="Times New Roman"/>
          <w:b/>
          <w:bCs/>
          <w:lang w:eastAsia="ru-RU"/>
        </w:rPr>
        <w:t xml:space="preserve"> </w:t>
      </w:r>
    </w:p>
    <w:p w:rsidR="00CD005E" w:rsidRDefault="00CD005E" w:rsidP="00CD005E">
      <w:pPr>
        <w:widowControl w:val="0"/>
        <w:numPr>
          <w:ilvl w:val="0"/>
          <w:numId w:val="18"/>
        </w:numPr>
        <w:tabs>
          <w:tab w:val="left" w:pos="284"/>
        </w:tabs>
        <w:spacing w:after="0" w:line="240" w:lineRule="auto"/>
        <w:ind w:firstLine="2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первую очередь – на погашение издержек Залогодержателя по обращению взыскания и реализации предмета залога;</w:t>
      </w:r>
    </w:p>
    <w:p w:rsidR="00CD005E" w:rsidRDefault="00CD005E" w:rsidP="00CD005E">
      <w:pPr>
        <w:widowControl w:val="0"/>
        <w:numPr>
          <w:ilvl w:val="0"/>
          <w:numId w:val="18"/>
        </w:numPr>
        <w:tabs>
          <w:tab w:val="left" w:pos="284"/>
        </w:tabs>
        <w:spacing w:after="0" w:line="240" w:lineRule="auto"/>
        <w:ind w:firstLine="20"/>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 вторую очередь – на погашение задолженности Заемщика по договору займа в соответствии с установленными в нем правилами;</w:t>
      </w:r>
    </w:p>
    <w:p w:rsidR="00CD005E" w:rsidRDefault="00CD005E" w:rsidP="00CD005E">
      <w:pPr>
        <w:widowControl w:val="0"/>
        <w:numPr>
          <w:ilvl w:val="0"/>
          <w:numId w:val="18"/>
        </w:numPr>
        <w:tabs>
          <w:tab w:val="left" w:pos="284"/>
        </w:tabs>
        <w:spacing w:after="0" w:line="240" w:lineRule="auto"/>
        <w:ind w:firstLine="20"/>
        <w:jc w:val="both"/>
        <w:outlineLvl w:val="4"/>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в третью очередь – на погашение неустойки (штрафа, пени), предусмотренной настоящим Договором. </w:t>
      </w:r>
    </w:p>
    <w:p w:rsidR="00CD005E" w:rsidRDefault="00CD005E" w:rsidP="00CD005E">
      <w:pPr>
        <w:widowControl w:val="0"/>
        <w:tabs>
          <w:tab w:val="left" w:pos="284"/>
        </w:tabs>
        <w:spacing w:after="0" w:line="240" w:lineRule="auto"/>
        <w:ind w:left="20"/>
        <w:jc w:val="both"/>
        <w:outlineLvl w:val="4"/>
        <w:rPr>
          <w:rFonts w:ascii="Times New Roman" w:eastAsia="Times New Roman" w:hAnsi="Times New Roman" w:cs="Times New Roman"/>
          <w:b/>
          <w:bCs/>
          <w:lang w:eastAsia="ru-RU"/>
        </w:rPr>
      </w:pPr>
    </w:p>
    <w:p w:rsidR="00CD005E" w:rsidRDefault="00CD005E" w:rsidP="00CD005E">
      <w:pPr>
        <w:widowControl w:val="0"/>
        <w:spacing w:after="0" w:line="240" w:lineRule="auto"/>
        <w:jc w:val="center"/>
        <w:outlineLvl w:val="4"/>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 ДОГОВОРЕННОСТИ СТОРОН. ОТВЕТСТВЕННОСТЬ</w:t>
      </w:r>
    </w:p>
    <w:p w:rsidR="00CD005E" w:rsidRDefault="00CD005E" w:rsidP="00CD005E">
      <w:pPr>
        <w:widowControl w:val="0"/>
        <w:spacing w:after="0" w:line="240" w:lineRule="auto"/>
        <w:rPr>
          <w:rFonts w:ascii="Times New Roman" w:eastAsia="Times New Roman" w:hAnsi="Times New Roman" w:cs="Times New Roman"/>
          <w:lang w:eastAsia="ru-RU"/>
        </w:rPr>
      </w:pPr>
    </w:p>
    <w:p w:rsidR="00CD005E" w:rsidRDefault="00CD005E" w:rsidP="00CD005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 Залогодатель уведомляет Залогодержателя, что на момент подписания настоящего Договора он:</w:t>
      </w:r>
    </w:p>
    <w:p w:rsidR="00CD005E" w:rsidRDefault="00CD005E" w:rsidP="00CD005E">
      <w:pPr>
        <w:widowControl w:val="0"/>
        <w:numPr>
          <w:ilvl w:val="0"/>
          <w:numId w:val="25"/>
        </w:numPr>
        <w:tabs>
          <w:tab w:val="clear" w:pos="720"/>
          <w:tab w:val="num" w:pos="284"/>
          <w:tab w:val="left" w:pos="900"/>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дееспособен в полном объеме;</w:t>
      </w:r>
    </w:p>
    <w:p w:rsidR="00CD005E" w:rsidRDefault="00CD005E" w:rsidP="00CD005E">
      <w:pPr>
        <w:widowControl w:val="0"/>
        <w:numPr>
          <w:ilvl w:val="0"/>
          <w:numId w:val="25"/>
        </w:numPr>
        <w:tabs>
          <w:tab w:val="clear" w:pos="720"/>
          <w:tab w:val="num" w:pos="284"/>
          <w:tab w:val="left" w:pos="900"/>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является ответчиком по какому-либо иску со стороны третьих лиц;</w:t>
      </w:r>
    </w:p>
    <w:p w:rsidR="00CD005E" w:rsidRDefault="00CD005E" w:rsidP="00CD005E">
      <w:pPr>
        <w:widowControl w:val="0"/>
        <w:numPr>
          <w:ilvl w:val="0"/>
          <w:numId w:val="25"/>
        </w:numPr>
        <w:tabs>
          <w:tab w:val="clear" w:pos="720"/>
          <w:tab w:val="num" w:pos="284"/>
          <w:tab w:val="left" w:pos="900"/>
        </w:tabs>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является подозреваемым, обвиняемым или подсудимым по какому-либо уголовному делу, возбужденному на территории Российской Федерации или за ее пределами.</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  Залогодатель обязуется в течение трех рабочих дней после наступления события письменно уведомлять Залогодержателя о нижеследующем:</w:t>
      </w:r>
    </w:p>
    <w:p w:rsidR="00CD005E" w:rsidRDefault="00CD005E" w:rsidP="00CD005E">
      <w:pPr>
        <w:widowControl w:val="0"/>
        <w:numPr>
          <w:ilvl w:val="0"/>
          <w:numId w:val="26"/>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наложение ареста на имущество Залогодателя;</w:t>
      </w:r>
    </w:p>
    <w:p w:rsidR="00CD005E" w:rsidRDefault="00CD005E" w:rsidP="00CD005E">
      <w:pPr>
        <w:widowControl w:val="0"/>
        <w:numPr>
          <w:ilvl w:val="0"/>
          <w:numId w:val="26"/>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возбуждение в соответствии с действующим гражданско-процессуальным законодательством дела особого производства: о признании его ограниченно дееспособным или недееспособным, об установлении в отношении него неправильных записей актов гражданского состояния по жалобам на нотариальные действия с его участием; об установлении фактов, имеющих юридическое значение; </w:t>
      </w:r>
    </w:p>
    <w:p w:rsidR="00CD005E" w:rsidRDefault="00CD005E" w:rsidP="00CD005E">
      <w:pPr>
        <w:widowControl w:val="0"/>
        <w:numPr>
          <w:ilvl w:val="0"/>
          <w:numId w:val="26"/>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предъявление ему компетентным органом обвинения в совершении преступления;</w:t>
      </w:r>
    </w:p>
    <w:p w:rsidR="00CD005E" w:rsidRDefault="00CD005E" w:rsidP="00CD005E">
      <w:pPr>
        <w:widowControl w:val="0"/>
        <w:numPr>
          <w:ilvl w:val="0"/>
          <w:numId w:val="26"/>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заключение, изменение или расторжение брачного договора в соответствии со ст.46 Семейного кодекса Российской Федерации в части установления правового режима имущества супругов; признание недействительным в соответствии со статьей 44 Семейного кодекса Российской Федерации брачного договора, устанавливавшего правовой режим собственности супругов;</w:t>
      </w:r>
    </w:p>
    <w:p w:rsidR="00CD005E" w:rsidRDefault="00CD005E" w:rsidP="00CD005E">
      <w:pPr>
        <w:widowControl w:val="0"/>
        <w:numPr>
          <w:ilvl w:val="0"/>
          <w:numId w:val="27"/>
        </w:numPr>
        <w:tabs>
          <w:tab w:val="left" w:pos="284"/>
        </w:tabs>
        <w:autoSpaceDE w:val="0"/>
        <w:autoSpaceDN w:val="0"/>
        <w:spacing w:after="0" w:line="240" w:lineRule="auto"/>
        <w:ind w:firstLine="11"/>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раздел имущества, находящегося в общей совместной собственности, или выдел из него доли.</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 Залогодатель обязуется сообщать Залогодержателю информацию, свидетельствующую об угрозе повреждения, утраты или иных обстоятельствах, которые могут повлечь изменение статуса, принадлежности или стоимости Предмета залога не позднее двух рабочих дней после выявления такой информации, а также сообщать Залогодержателю информацию о выявлении фактов повреждения или утраты Предмета залога не позднее следующего рабочего дня после выявления соответствующего факта. </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6.4. Залогодатель обязуется в случае возникновения спора с третьими лицами о Предмете залога добросовестно выполнять свои обязанности, включая предоставление доказательств, подтверждающих нахождение Предмета залога в залоге у Залогодержателя учитывая интересы Залогодержателя.    </w:t>
      </w:r>
    </w:p>
    <w:p w:rsidR="00CD005E" w:rsidRDefault="00CD005E" w:rsidP="00CD005E">
      <w:pPr>
        <w:widowControl w:val="0"/>
        <w:numPr>
          <w:ilvl w:val="12"/>
          <w:numId w:val="0"/>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6.5. При невыполнении Залогодателем обязанностей и условий, в том числе предусмотренных параграфом 1, пунктами 3.1., 3.3., 3.4., 6.2., 6.3., 6.4., 7.3. Договора, Залогодержатель вправе взыскать с Залогодателя за каждый факт неисполнения неустойку (штраф) в размере 1 (Одного) процентов от остатка Займа, установленного Приложением 1 договора займа.</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Уплата неустойки не освобождает Залогодателя от выполнения его обязательств по настоящему Договору.</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 Настоящим Залогодатель уведомляет, что, исполняя настоящий Договор:</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он является действительным собственником Предмета залога;</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имущество, передаваемое в залог, не обременено какими-либо обязательствами Залогодателя перед третьими лицами; </w:t>
      </w:r>
    </w:p>
    <w:p w:rsidR="00CD005E" w:rsidRDefault="00CD005E" w:rsidP="00CD005E">
      <w:pPr>
        <w:widowControl w:val="0"/>
        <w:numPr>
          <w:ilvl w:val="0"/>
          <w:numId w:val="28"/>
        </w:numPr>
        <w:tabs>
          <w:tab w:val="left" w:pos="284"/>
          <w:tab w:val="num" w:pos="851"/>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Предмет залога не имеет каких-либо свойств, в результате проявления которых может произойти утрата, порча или недостача;</w:t>
      </w:r>
    </w:p>
    <w:p w:rsidR="00CD005E" w:rsidRDefault="00CD005E" w:rsidP="00CD005E">
      <w:pPr>
        <w:widowControl w:val="0"/>
        <w:numPr>
          <w:ilvl w:val="0"/>
          <w:numId w:val="28"/>
        </w:numPr>
        <w:tabs>
          <w:tab w:val="left" w:pos="284"/>
          <w:tab w:val="num" w:pos="851"/>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Предмет залога пригоден к реализации третьим лицам как соответствующий потребительским качествам, предъявляемым к Предмету залога на соответствующем рынке.</w:t>
      </w:r>
    </w:p>
    <w:p w:rsidR="00CD005E" w:rsidRDefault="00CD005E" w:rsidP="00CD005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6.7. Требование об уплате неустойки предъявляется Залогодержателем в письменной форме заказным письмом с уведомлением о вручении или нарочным (далее – требование). В случае предъявления требования Залогодатель обязуется уплатить неустойку в размере и в срок, указанные в требовании, а при отсутствии в требовании указания на срок – в течение 3 (трех) рабочих дней с момента его получения. </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 Залогодержатель вправе в одностороннем порядке:</w:t>
      </w:r>
    </w:p>
    <w:p w:rsidR="00CD005E" w:rsidRDefault="00CD005E" w:rsidP="00CD005E">
      <w:pPr>
        <w:pStyle w:val="aa"/>
        <w:widowControl w:val="0"/>
        <w:numPr>
          <w:ilvl w:val="0"/>
          <w:numId w:val="29"/>
        </w:numPr>
        <w:tabs>
          <w:tab w:val="left" w:pos="284"/>
        </w:tabs>
        <w:spacing w:after="0" w:line="240" w:lineRule="auto"/>
        <w:ind w:left="0" w:firstLine="0"/>
        <w:jc w:val="both"/>
        <w:rPr>
          <w:rFonts w:ascii="Times New Roman" w:eastAsia="Times New Roman" w:hAnsi="Times New Roman"/>
        </w:rPr>
      </w:pPr>
      <w:r>
        <w:rPr>
          <w:rFonts w:ascii="Times New Roman" w:eastAsia="Times New Roman" w:hAnsi="Times New Roman"/>
        </w:rPr>
        <w:t>уменьшить размер неустойки, предусмотренный настоящим Договором;</w:t>
      </w:r>
    </w:p>
    <w:p w:rsidR="00CD005E" w:rsidRDefault="00CD005E" w:rsidP="00CD005E">
      <w:pPr>
        <w:pStyle w:val="aa"/>
        <w:widowControl w:val="0"/>
        <w:numPr>
          <w:ilvl w:val="0"/>
          <w:numId w:val="29"/>
        </w:numPr>
        <w:tabs>
          <w:tab w:val="left" w:pos="284"/>
        </w:tabs>
        <w:spacing w:after="0" w:line="240" w:lineRule="auto"/>
        <w:ind w:left="0" w:firstLine="0"/>
        <w:jc w:val="both"/>
        <w:rPr>
          <w:rFonts w:ascii="Times New Roman" w:eastAsia="Times New Roman" w:hAnsi="Times New Roman"/>
        </w:rPr>
      </w:pPr>
      <w:r>
        <w:rPr>
          <w:rFonts w:ascii="Times New Roman" w:eastAsia="Times New Roman" w:hAnsi="Times New Roman"/>
        </w:rPr>
        <w:t>отсрочить уплату начисленной неустойки;</w:t>
      </w:r>
    </w:p>
    <w:p w:rsidR="00CD005E" w:rsidRDefault="00CD005E" w:rsidP="00CD005E">
      <w:pPr>
        <w:pStyle w:val="aa"/>
        <w:widowControl w:val="0"/>
        <w:numPr>
          <w:ilvl w:val="0"/>
          <w:numId w:val="29"/>
        </w:numPr>
        <w:tabs>
          <w:tab w:val="left" w:pos="284"/>
        </w:tabs>
        <w:spacing w:after="0" w:line="240" w:lineRule="auto"/>
        <w:ind w:left="0" w:firstLine="0"/>
        <w:jc w:val="both"/>
        <w:rPr>
          <w:rFonts w:ascii="Times New Roman" w:eastAsia="Times New Roman" w:hAnsi="Times New Roman"/>
        </w:rPr>
      </w:pPr>
      <w:r>
        <w:rPr>
          <w:rFonts w:ascii="Times New Roman" w:eastAsia="Times New Roman" w:hAnsi="Times New Roman"/>
        </w:rPr>
        <w:t>прекратить, в том числе на определенное время, начисление неустойки.</w:t>
      </w:r>
    </w:p>
    <w:p w:rsidR="00CD005E" w:rsidRDefault="00CD005E" w:rsidP="00CD005E">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Датой уплаты неустойки считается дата зачисления денежных средств на счет Залогодержателя, реквизиты которого указаны в параграфе 8 настоящего Договора.</w:t>
      </w:r>
    </w:p>
    <w:p w:rsidR="00CD005E" w:rsidRDefault="00CD005E" w:rsidP="00CD005E">
      <w:pPr>
        <w:widowControl w:val="0"/>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6.9. Залогодатель либо Заемщик обязаны за свой счёт произвести оплату за нотариальную регистрацию уведомления о возникновении залога движимого имущества в реестре уведомлений о залоге движимого имущества единой информационной системы нотариата до исполнения Займодавцем п.1.4 договора займа.</w:t>
      </w:r>
    </w:p>
    <w:p w:rsidR="00CD005E" w:rsidRDefault="00CD005E" w:rsidP="00CD005E">
      <w:pPr>
        <w:widowControl w:val="0"/>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6.10 Залогодатель уведомлен что: после надлежащего исполнения сторонами обязательств в полном объеме по Договору либо в случае расторжения Договора Заемщик, либо Залогодатель несет расходы по нотариальной регистрации уведомления Займодавца (Залогодержателя) об исключении сведений о залоге движимого имущества в реестре уведомлений о залоге движимого имущества единой информационной системы нотариата.    </w:t>
      </w:r>
    </w:p>
    <w:p w:rsidR="00CD005E" w:rsidRDefault="00CD005E" w:rsidP="00CD005E">
      <w:pPr>
        <w:widowControl w:val="0"/>
        <w:spacing w:after="0" w:line="240" w:lineRule="auto"/>
        <w:jc w:val="both"/>
        <w:rPr>
          <w:rFonts w:ascii="Times New Roman" w:eastAsia="Times New Roman" w:hAnsi="Times New Roman" w:cs="Times New Roman"/>
          <w:lang w:eastAsia="ru-RU"/>
        </w:rPr>
      </w:pPr>
    </w:p>
    <w:p w:rsidR="00CD005E" w:rsidRDefault="00CD005E" w:rsidP="00CD005E">
      <w:pPr>
        <w:widowControl w:val="0"/>
        <w:spacing w:after="0" w:line="240" w:lineRule="auto"/>
        <w:jc w:val="center"/>
        <w:outlineLvl w:val="4"/>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 ЗАКЛЮЧИТЕЛЬНЫЕ ПОЛОЖЕНИЯ</w:t>
      </w:r>
    </w:p>
    <w:p w:rsidR="00CD005E" w:rsidRDefault="00CD005E" w:rsidP="00CD005E">
      <w:pPr>
        <w:widowControl w:val="0"/>
        <w:spacing w:after="0" w:line="240" w:lineRule="auto"/>
        <w:rPr>
          <w:rFonts w:ascii="Times New Roman" w:eastAsia="Times New Roman" w:hAnsi="Times New Roman" w:cs="Times New Roman"/>
          <w:lang w:eastAsia="ru-RU"/>
        </w:rPr>
      </w:pPr>
    </w:p>
    <w:p w:rsidR="00CD005E" w:rsidRDefault="00CD005E" w:rsidP="00CD005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 Настоящий Договор вступает в силу с момента его подписания представителями Сторон и прекращается надлежащим исполнением обязательств Заемщика по договору займа (пункт 1.1. настоящего Договора) либо полной </w:t>
      </w:r>
      <w:proofErr w:type="gramStart"/>
      <w:r>
        <w:rPr>
          <w:rFonts w:ascii="Times New Roman" w:eastAsia="Times New Roman" w:hAnsi="Times New Roman" w:cs="Times New Roman"/>
          <w:lang w:eastAsia="ru-RU"/>
        </w:rPr>
        <w:t>реализацией  Предмета</w:t>
      </w:r>
      <w:proofErr w:type="gramEnd"/>
      <w:r>
        <w:rPr>
          <w:rFonts w:ascii="Times New Roman" w:eastAsia="Times New Roman" w:hAnsi="Times New Roman" w:cs="Times New Roman"/>
          <w:lang w:eastAsia="ru-RU"/>
        </w:rPr>
        <w:t xml:space="preserve"> залога в зависимости от того, что наступит ранее.</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подписании Договор должен быть скреплен оттисками печатей Сторон (при наличии у Залогодателя печати).</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 Настоящий договор составлен на 3-х (трех) листах (без учета приложений), в 2-х (двух) идентичных экземплярах, имеющих равную юридическую силу, один - для Залогодателя и один - для Залогодержателя.</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утраты одной из Сторон своего экземпляра Договора, эта Сторона может потребовать от другой Стороны подписать его дубликат, либо содействовать в нотариальном удостоверении дубликата. Все расходы, связанные с восстановлением утерянного экземпляра, несет Сторона, его утратившая.</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 Стороны обязаны в течение 3 (трех) рабочих дней в письменном виде информировать друг друга об изменении своего местонахождения (в том числе фактического), банковских реквизитов, указанных в параграфе 8 настоящего Договора, номера телефона, а также обо всех других изменениях, имеющих существенное значение для полного и своевременного исполнения обязательств по настоящему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CD005E" w:rsidRDefault="00CD005E" w:rsidP="00CD005E">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Вся переписка по адресам, указанным в параграфе 8 настоящего Договора, считается официальной.</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 Наименования статей настоящего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rsidR="00CD005E" w:rsidRDefault="00CD005E" w:rsidP="00CD005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 Невыполнение Залогодателем обязанностей и условий, оговоренных в параграфе 1, пунктах 3.1., 3.3., 3.4., 3.8., 3.9., настоящего Договора, а также наступление событий, предусмотренных пунктами 6.2., 6.3., 6.4. Договора, рассматривается как ухудшение условий обеспечения обязательств по договору займа. В этом случае, а также в случае отказа Залогодержателя от предложенной замены Предмета залога (пункт 3.8.), Залогодержатель вправе потребовать по своему усмотрению:</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досрочного исполнения всех обязательств по договору займа;</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дополнительного обеспечения обязательств по договору займа;</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замены Предмета залога;</w:t>
      </w:r>
    </w:p>
    <w:p w:rsidR="00CD005E" w:rsidRDefault="00CD005E" w:rsidP="00CD005E">
      <w:pPr>
        <w:widowControl w:val="0"/>
        <w:numPr>
          <w:ilvl w:val="0"/>
          <w:numId w:val="18"/>
        </w:numPr>
        <w:tabs>
          <w:tab w:val="left" w:pos="284"/>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изменения количественных характеристик Предмета залога.</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 Залогодержатель имеет право в одностороннем порядке расторгнуть настоящий Договор в случае невыполнения Залогодателем обязанностей и условий, оговоренных в параграфе 1, пунктах 3.1., 3.3., 3.4., 3.8. Договора, а также в случае отказа Залогодержателя от предложенной замены Предмета Залога (пункт 3.8).</w:t>
      </w:r>
    </w:p>
    <w:p w:rsidR="00CD005E" w:rsidRDefault="00CD005E" w:rsidP="00CD005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 При расторжении настоящего Договора существующие к такому моменту обязательства Сторон сохраняют свою силу до их полного выполнения.</w:t>
      </w:r>
    </w:p>
    <w:p w:rsidR="00CD005E" w:rsidRDefault="00CD005E" w:rsidP="00CD005E">
      <w:pPr>
        <w:autoSpaceDE w:val="0"/>
        <w:autoSpaceDN w:val="0"/>
        <w:spacing w:after="0" w:line="240" w:lineRule="auto"/>
        <w:jc w:val="both"/>
        <w:rPr>
          <w:rFonts w:ascii="Times New Roman" w:eastAsia="Times New Roman" w:hAnsi="Times New Roman" w:cs="Times New Roman"/>
          <w:spacing w:val="-1"/>
          <w:kern w:val="3276"/>
          <w:position w:val="-1"/>
          <w:lang w:eastAsia="ru-RU"/>
        </w:rPr>
      </w:pPr>
      <w:r>
        <w:rPr>
          <w:rFonts w:ascii="Times New Roman" w:eastAsia="Times New Roman" w:hAnsi="Times New Roman" w:cs="Times New Roman"/>
          <w:iCs/>
          <w:lang w:eastAsia="ru-RU"/>
        </w:rPr>
        <w:lastRenderedPageBreak/>
        <w:t xml:space="preserve">7.8. </w:t>
      </w:r>
      <w:r>
        <w:rPr>
          <w:rFonts w:ascii="Times New Roman" w:hAnsi="Times New Roman" w:cs="Times New Roman"/>
        </w:rPr>
        <w:t>Все спорные вопросы, возникающие по существу данного договора в ходе его выполнения, стороны обязуются решать путем переговоров. При отсутствии согласия предмет спора передается в суд по месту нахождения Займодавца в порядке, установленном действующим законодательством</w:t>
      </w:r>
      <w:r>
        <w:rPr>
          <w:rFonts w:ascii="Times New Roman" w:eastAsia="Times New Roman" w:hAnsi="Times New Roman" w:cs="Times New Roman"/>
          <w:color w:val="0D0D0D"/>
          <w:spacing w:val="-1"/>
          <w:kern w:val="3276"/>
          <w:position w:val="-1"/>
          <w:lang w:eastAsia="ru-RU"/>
        </w:rPr>
        <w:t>.</w:t>
      </w:r>
    </w:p>
    <w:p w:rsidR="00CD005E" w:rsidRDefault="00CD005E" w:rsidP="00CD005E">
      <w:pPr>
        <w:widowControl w:val="0"/>
        <w:autoSpaceDE w:val="0"/>
        <w:autoSpaceDN w:val="0"/>
        <w:spacing w:after="0" w:line="240" w:lineRule="auto"/>
        <w:jc w:val="both"/>
        <w:rPr>
          <w:rFonts w:ascii="Times New Roman" w:eastAsia="Times New Roman" w:hAnsi="Times New Roman" w:cs="Times New Roman"/>
          <w:spacing w:val="-1"/>
          <w:kern w:val="3276"/>
          <w:position w:val="-1"/>
          <w:lang w:eastAsia="ru-RU"/>
        </w:rPr>
      </w:pPr>
      <w:r>
        <w:rPr>
          <w:rFonts w:ascii="Times New Roman" w:eastAsia="Times New Roman" w:hAnsi="Times New Roman" w:cs="Times New Roman"/>
          <w:spacing w:val="-1"/>
          <w:kern w:val="3276"/>
          <w:position w:val="-1"/>
          <w:lang w:eastAsia="ru-RU"/>
        </w:rPr>
        <w:t xml:space="preserve">7.9. Залогодатель дает Залогодержателю согласие: </w:t>
      </w:r>
    </w:p>
    <w:p w:rsidR="00CD005E" w:rsidRDefault="00CD005E" w:rsidP="00CD005E">
      <w:pPr>
        <w:pStyle w:val="aa"/>
        <w:widowControl w:val="0"/>
        <w:numPr>
          <w:ilvl w:val="0"/>
          <w:numId w:val="30"/>
        </w:numPr>
        <w:tabs>
          <w:tab w:val="num" w:pos="284"/>
        </w:tabs>
        <w:autoSpaceDE w:val="0"/>
        <w:autoSpaceDN w:val="0"/>
        <w:spacing w:after="0" w:line="240" w:lineRule="auto"/>
        <w:ind w:left="0" w:firstLine="0"/>
        <w:jc w:val="both"/>
        <w:rPr>
          <w:rFonts w:ascii="Times New Roman" w:eastAsia="Times New Roman" w:hAnsi="Times New Roman"/>
          <w:spacing w:val="-1"/>
          <w:kern w:val="3276"/>
          <w:position w:val="-1"/>
        </w:rPr>
      </w:pPr>
      <w:r>
        <w:rPr>
          <w:rFonts w:ascii="Times New Roman" w:eastAsia="Times New Roman" w:hAnsi="Times New Roman"/>
          <w:spacing w:val="-1"/>
          <w:kern w:val="3276"/>
          <w:position w:val="-1"/>
        </w:rPr>
        <w:t>на представление Залогодержателем в бюро кредитных историй, на основании Федерального закона от 30.12.2004 № 218-ФЗ «О кредитных историях», информации в отношении него;</w:t>
      </w:r>
    </w:p>
    <w:p w:rsidR="00CD005E" w:rsidRDefault="00CD005E" w:rsidP="00CD005E">
      <w:pPr>
        <w:pStyle w:val="aa"/>
        <w:widowControl w:val="0"/>
        <w:numPr>
          <w:ilvl w:val="0"/>
          <w:numId w:val="30"/>
        </w:numPr>
        <w:tabs>
          <w:tab w:val="num" w:pos="284"/>
        </w:tabs>
        <w:autoSpaceDE w:val="0"/>
        <w:autoSpaceDN w:val="0"/>
        <w:spacing w:after="0" w:line="240" w:lineRule="auto"/>
        <w:ind w:left="0" w:firstLine="0"/>
        <w:jc w:val="both"/>
        <w:rPr>
          <w:rFonts w:ascii="Times New Roman" w:eastAsia="Times New Roman" w:hAnsi="Times New Roman"/>
          <w:spacing w:val="-1"/>
          <w:kern w:val="3276"/>
          <w:position w:val="-1"/>
        </w:rPr>
      </w:pPr>
      <w:r>
        <w:rPr>
          <w:rFonts w:ascii="Times New Roman" w:eastAsia="Times New Roman" w:hAnsi="Times New Roman"/>
          <w:spacing w:val="-1"/>
          <w:kern w:val="3276"/>
          <w:position w:val="-1"/>
        </w:rPr>
        <w:t>на получение в отношении него информации (кредитного отчета) из бюро кредитных историй, на основании Федерального закона от 30.12.2004 № 218-ФЗ «О кредитных историях».</w:t>
      </w:r>
    </w:p>
    <w:p w:rsidR="00CD005E" w:rsidRDefault="00CD005E" w:rsidP="00CD005E">
      <w:pPr>
        <w:widowControl w:val="0"/>
        <w:spacing w:after="0" w:line="240" w:lineRule="auto"/>
        <w:ind w:firstLine="720"/>
        <w:jc w:val="both"/>
        <w:rPr>
          <w:rFonts w:ascii="Times New Roman" w:eastAsia="Times New Roman" w:hAnsi="Times New Roman" w:cs="Times New Roman"/>
          <w:lang w:eastAsia="ru-RU"/>
        </w:rPr>
      </w:pPr>
    </w:p>
    <w:p w:rsidR="00CD005E" w:rsidRDefault="00CD005E" w:rsidP="00CD005E">
      <w:pPr>
        <w:widowControl w:val="0"/>
        <w:spacing w:after="0" w:line="240" w:lineRule="auto"/>
        <w:jc w:val="center"/>
        <w:outlineLvl w:val="4"/>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8. МЕСТОНАХОЖДЕНИЕ / МЕСТО ЖИТЕЛЬСТВА, БАНКОВСКИЕ РЕКВИЗИТЫ И ПОДПИСИ СТОРОН </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069"/>
      </w:tblGrid>
      <w:tr w:rsidR="00CD005E" w:rsidTr="00CD005E">
        <w:trPr>
          <w:trHeight w:val="349"/>
          <w:jc w:val="center"/>
        </w:trPr>
        <w:tc>
          <w:tcPr>
            <w:tcW w:w="4785" w:type="dxa"/>
            <w:hideMark/>
          </w:tcPr>
          <w:p w:rsidR="00CD005E" w:rsidRDefault="00CD005E">
            <w:pPr>
              <w:ind w:firstLine="0"/>
              <w:jc w:val="center"/>
              <w:rPr>
                <w:b/>
              </w:rPr>
            </w:pPr>
            <w:r>
              <w:rPr>
                <w:b/>
              </w:rPr>
              <w:t>ЗАЙМОДАВЕЦ</w:t>
            </w:r>
          </w:p>
        </w:tc>
        <w:tc>
          <w:tcPr>
            <w:tcW w:w="5069" w:type="dxa"/>
          </w:tcPr>
          <w:p w:rsidR="00CD005E" w:rsidRDefault="00CD005E">
            <w:pPr>
              <w:ind w:firstLine="0"/>
              <w:jc w:val="center"/>
              <w:rPr>
                <w:b/>
              </w:rPr>
            </w:pPr>
            <w:r>
              <w:rPr>
                <w:b/>
              </w:rPr>
              <w:t>ЗАЛОГОДАТЕЛЬ</w:t>
            </w:r>
          </w:p>
          <w:p w:rsidR="00CD005E" w:rsidRDefault="00CD005E">
            <w:pPr>
              <w:jc w:val="center"/>
              <w:rPr>
                <w:b/>
              </w:rPr>
            </w:pPr>
          </w:p>
        </w:tc>
      </w:tr>
      <w:tr w:rsidR="00CD005E" w:rsidTr="00CD005E">
        <w:trPr>
          <w:trHeight w:val="4782"/>
          <w:jc w:val="center"/>
        </w:trPr>
        <w:tc>
          <w:tcPr>
            <w:tcW w:w="4785" w:type="dxa"/>
          </w:tcPr>
          <w:p w:rsidR="00CD005E" w:rsidRDefault="00CD005E">
            <w:pPr>
              <w:pStyle w:val="a5"/>
              <w:widowControl w:val="0"/>
              <w:autoSpaceDE w:val="0"/>
              <w:autoSpaceDN w:val="0"/>
              <w:ind w:left="57" w:firstLine="0"/>
              <w:rPr>
                <w:rFonts w:ascii="Times New Roman" w:hAnsi="Times New Roman" w:cs="Times New Roman"/>
                <w:b/>
                <w:bCs/>
                <w:sz w:val="21"/>
                <w:szCs w:val="21"/>
                <w:lang w:eastAsia="en-US"/>
              </w:rPr>
            </w:pPr>
            <w:proofErr w:type="spellStart"/>
            <w:r>
              <w:rPr>
                <w:rFonts w:ascii="Times New Roman" w:hAnsi="Times New Roman" w:cs="Times New Roman"/>
                <w:b/>
                <w:bCs/>
                <w:sz w:val="21"/>
                <w:szCs w:val="21"/>
                <w:lang w:eastAsia="en-US"/>
              </w:rPr>
              <w:t>Микрокредитная</w:t>
            </w:r>
            <w:proofErr w:type="spellEnd"/>
            <w:r>
              <w:rPr>
                <w:rFonts w:ascii="Times New Roman" w:hAnsi="Times New Roman" w:cs="Times New Roman"/>
                <w:b/>
                <w:bCs/>
                <w:sz w:val="21"/>
                <w:szCs w:val="21"/>
                <w:lang w:eastAsia="en-US"/>
              </w:rPr>
              <w:t xml:space="preserve"> компания Фонд поддержки предпринимательства Республики Тыва (МКК Фонд ПП РТ)</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Место нахождения: 667000, Российская Федерация, Республика Тыва, г. Кызыл, ул. Тувинских добровольцев, д. 18,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тел. 8 (394-22) 3-62-02</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ИНН 1701035719,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КПП 170101001,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ОГРН 1031700521973</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р/с 40701810857000000007</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в Тувинский РФ АО «</w:t>
            </w:r>
            <w:proofErr w:type="spellStart"/>
            <w:r>
              <w:rPr>
                <w:rFonts w:ascii="Times New Roman" w:hAnsi="Times New Roman" w:cs="Times New Roman"/>
                <w:sz w:val="21"/>
                <w:szCs w:val="21"/>
                <w:lang w:eastAsia="en-US"/>
              </w:rPr>
              <w:t>Россельхозбанк</w:t>
            </w:r>
            <w:proofErr w:type="spellEnd"/>
            <w:r>
              <w:rPr>
                <w:rFonts w:ascii="Times New Roman" w:hAnsi="Times New Roman" w:cs="Times New Roman"/>
                <w:sz w:val="21"/>
                <w:szCs w:val="21"/>
                <w:lang w:eastAsia="en-US"/>
              </w:rPr>
              <w:t>»</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БИК 049304738</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к/с 30101810400000000738</w:t>
            </w:r>
          </w:p>
          <w:p w:rsidR="00CD005E" w:rsidRDefault="00CD005E">
            <w:pPr>
              <w:rPr>
                <w:sz w:val="22"/>
                <w:szCs w:val="22"/>
              </w:rPr>
            </w:pPr>
          </w:p>
        </w:tc>
        <w:tc>
          <w:tcPr>
            <w:tcW w:w="5069" w:type="dxa"/>
          </w:tcPr>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________________ (ФИО)</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ИП __________________________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ИНН _______ ОГРНИП 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Дата рождения 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место рождения ____________________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 xml:space="preserve">Паспорт гражданина РФ серии ______ № _______ выдан _______________________ от _________ код ________, </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Зарегистрирован по адресу: _____________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Тел: +7 ______________</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rPr>
                <w:sz w:val="22"/>
                <w:szCs w:val="22"/>
              </w:rPr>
            </w:pPr>
          </w:p>
        </w:tc>
      </w:tr>
      <w:tr w:rsidR="00CD005E" w:rsidTr="00CD005E">
        <w:trPr>
          <w:jc w:val="center"/>
        </w:trPr>
        <w:tc>
          <w:tcPr>
            <w:tcW w:w="4785" w:type="dxa"/>
          </w:tcPr>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Директор МКК Фонд ПП РТ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_________________</w:t>
            </w:r>
            <w:r>
              <w:rPr>
                <w:rFonts w:ascii="Times New Roman" w:hAnsi="Times New Roman" w:cs="Times New Roman"/>
                <w:sz w:val="21"/>
                <w:szCs w:val="21"/>
                <w:lang w:eastAsia="en-US"/>
              </w:rPr>
              <w:t>(ФИО)</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М.П. </w:t>
            </w:r>
          </w:p>
          <w:p w:rsidR="00CD005E" w:rsidRDefault="00CD005E">
            <w:pPr>
              <w:pStyle w:val="a5"/>
              <w:widowControl w:val="0"/>
              <w:autoSpaceDE w:val="0"/>
              <w:autoSpaceDN w:val="0"/>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Начальник МФО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w:t>
            </w:r>
            <w:r>
              <w:rPr>
                <w:rFonts w:ascii="Times New Roman" w:hAnsi="Times New Roman" w:cs="Times New Roman"/>
                <w:sz w:val="21"/>
                <w:szCs w:val="21"/>
                <w:lang w:eastAsia="en-US"/>
              </w:rPr>
              <w:t>(ФИО)</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Ведущий юрисконсульт</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sz w:val="22"/>
                <w:szCs w:val="22"/>
                <w:lang w:eastAsia="en-US"/>
              </w:rPr>
            </w:pPr>
            <w:r>
              <w:rPr>
                <w:rFonts w:ascii="Times New Roman" w:hAnsi="Times New Roman" w:cs="Times New Roman"/>
                <w:sz w:val="21"/>
                <w:szCs w:val="21"/>
                <w:u w:val="single"/>
                <w:lang w:eastAsia="en-US"/>
              </w:rPr>
              <w:t>_________________</w:t>
            </w:r>
            <w:r>
              <w:rPr>
                <w:rFonts w:ascii="Times New Roman" w:hAnsi="Times New Roman" w:cs="Times New Roman"/>
                <w:sz w:val="21"/>
                <w:szCs w:val="21"/>
                <w:lang w:eastAsia="en-US"/>
              </w:rPr>
              <w:t>(ФИО)</w:t>
            </w:r>
          </w:p>
        </w:tc>
        <w:tc>
          <w:tcPr>
            <w:tcW w:w="5069" w:type="dxa"/>
          </w:tcPr>
          <w:p w:rsidR="00CD005E" w:rsidRDefault="00CD005E">
            <w:pPr>
              <w:rPr>
                <w:rFonts w:eastAsia="Times New Roman"/>
                <w:sz w:val="22"/>
                <w:szCs w:val="22"/>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___________________</w:t>
            </w:r>
            <w:r>
              <w:rPr>
                <w:rFonts w:ascii="Times New Roman" w:hAnsi="Times New Roman" w:cs="Times New Roman"/>
                <w:sz w:val="21"/>
                <w:szCs w:val="21"/>
                <w:lang w:eastAsia="en-US"/>
              </w:rPr>
              <w:t xml:space="preserve">____________ </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sz w:val="22"/>
                <w:szCs w:val="22"/>
                <w:lang w:eastAsia="en-US"/>
              </w:rPr>
            </w:pPr>
            <w:r>
              <w:rPr>
                <w:rFonts w:ascii="Times New Roman" w:hAnsi="Times New Roman" w:cs="Times New Roman"/>
                <w:sz w:val="21"/>
                <w:szCs w:val="21"/>
                <w:lang w:eastAsia="en-US"/>
              </w:rPr>
              <w:t>М.П. (при наличии)</w:t>
            </w:r>
            <w:r>
              <w:rPr>
                <w:sz w:val="22"/>
                <w:szCs w:val="22"/>
                <w:lang w:eastAsia="en-US"/>
              </w:rPr>
              <w:t xml:space="preserve"> </w:t>
            </w:r>
          </w:p>
        </w:tc>
      </w:tr>
    </w:tbl>
    <w:p w:rsidR="00CD005E" w:rsidRDefault="00CD005E" w:rsidP="00CD005E">
      <w:pPr>
        <w:spacing w:after="0" w:line="240" w:lineRule="auto"/>
        <w:jc w:val="right"/>
        <w:rPr>
          <w:rFonts w:ascii="Times New Roman" w:eastAsia="Times New Roman" w:hAnsi="Times New Roman" w:cs="Times New Roman"/>
        </w:rPr>
      </w:pPr>
    </w:p>
    <w:p w:rsidR="00CD005E" w:rsidRDefault="00CD005E" w:rsidP="00CD005E">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rsidR="00CD005E" w:rsidRDefault="00CD005E" w:rsidP="00CD00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1 </w:t>
      </w:r>
    </w:p>
    <w:p w:rsidR="00CD005E" w:rsidRDefault="00CD005E" w:rsidP="00CD00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К договору № </w:t>
      </w:r>
      <w:r w:rsidR="00813A18">
        <w:rPr>
          <w:rFonts w:ascii="Times New Roman" w:eastAsia="Times New Roman" w:hAnsi="Times New Roman" w:cs="Times New Roman"/>
        </w:rPr>
        <w:t>___</w:t>
      </w:r>
      <w:bookmarkStart w:id="0" w:name="_GoBack"/>
      <w:bookmarkEnd w:id="0"/>
      <w:r>
        <w:rPr>
          <w:rFonts w:ascii="Times New Roman" w:eastAsia="Times New Roman" w:hAnsi="Times New Roman" w:cs="Times New Roman"/>
        </w:rPr>
        <w:t xml:space="preserve">/23-1 залога транспортного средства /оборудования </w:t>
      </w:r>
    </w:p>
    <w:p w:rsidR="00CD005E" w:rsidRDefault="00CD005E" w:rsidP="00CD005E">
      <w:pPr>
        <w:spacing w:after="0" w:line="240" w:lineRule="auto"/>
        <w:jc w:val="right"/>
        <w:rPr>
          <w:rFonts w:ascii="Times New Roman" w:eastAsia="Times New Roman" w:hAnsi="Times New Roman" w:cs="Times New Roman"/>
          <w:highlight w:val="yellow"/>
        </w:rPr>
      </w:pPr>
      <w:r>
        <w:rPr>
          <w:rFonts w:ascii="Times New Roman" w:eastAsia="Times New Roman" w:hAnsi="Times New Roman" w:cs="Times New Roman"/>
        </w:rPr>
        <w:t>от «___» ____________ 2023 г.</w:t>
      </w:r>
    </w:p>
    <w:p w:rsidR="00CD005E" w:rsidRDefault="00CD005E" w:rsidP="00CD005E">
      <w:pPr>
        <w:spacing w:after="0" w:line="240" w:lineRule="auto"/>
        <w:jc w:val="center"/>
        <w:rPr>
          <w:rFonts w:ascii="Times New Roman" w:eastAsia="Times New Roman" w:hAnsi="Times New Roman" w:cs="Times New Roman"/>
          <w:b/>
          <w:highlight w:val="yellow"/>
        </w:rPr>
      </w:pPr>
    </w:p>
    <w:p w:rsidR="00CD005E" w:rsidRPr="00CD005E" w:rsidRDefault="00CD005E" w:rsidP="00CD005E">
      <w:pPr>
        <w:spacing w:after="0" w:line="240" w:lineRule="auto"/>
        <w:jc w:val="center"/>
        <w:rPr>
          <w:rFonts w:ascii="Times New Roman" w:eastAsia="Times New Roman" w:hAnsi="Times New Roman" w:cs="Times New Roman"/>
          <w:b/>
        </w:rPr>
      </w:pPr>
      <w:r w:rsidRPr="00CD005E">
        <w:rPr>
          <w:rFonts w:ascii="Times New Roman" w:eastAsia="Times New Roman" w:hAnsi="Times New Roman" w:cs="Times New Roman"/>
          <w:b/>
        </w:rPr>
        <w:t>ГРАФИК</w:t>
      </w:r>
    </w:p>
    <w:p w:rsidR="00CD005E" w:rsidRPr="00CD005E" w:rsidRDefault="00CD005E" w:rsidP="00CD005E">
      <w:pPr>
        <w:pStyle w:val="a5"/>
        <w:spacing w:before="3"/>
        <w:rPr>
          <w:rFonts w:ascii="Times New Roman" w:hAnsi="Times New Roman" w:cs="Times New Roman"/>
          <w:sz w:val="5"/>
        </w:rPr>
      </w:pPr>
    </w:p>
    <w:p w:rsidR="00CD005E" w:rsidRPr="00CD005E" w:rsidRDefault="00CD005E" w:rsidP="00CD005E">
      <w:pPr>
        <w:pStyle w:val="a5"/>
        <w:spacing w:before="10"/>
        <w:ind w:left="187"/>
        <w:jc w:val="center"/>
        <w:rPr>
          <w:rFonts w:ascii="Times New Roman" w:hAnsi="Times New Roman" w:cs="Times New Roman"/>
          <w:b/>
          <w:spacing w:val="-6"/>
          <w:sz w:val="21"/>
        </w:rPr>
      </w:pPr>
      <w:r w:rsidRPr="00CD005E">
        <w:rPr>
          <w:rFonts w:ascii="Times New Roman" w:hAnsi="Times New Roman" w:cs="Times New Roman"/>
          <w:b/>
        </w:rPr>
        <w:t>возврата</w:t>
      </w:r>
      <w:r w:rsidRPr="00CD005E">
        <w:rPr>
          <w:rFonts w:ascii="Times New Roman" w:hAnsi="Times New Roman" w:cs="Times New Roman"/>
          <w:b/>
          <w:spacing w:val="1"/>
        </w:rPr>
        <w:t xml:space="preserve"> </w:t>
      </w:r>
      <w:r w:rsidRPr="00CD005E">
        <w:rPr>
          <w:rFonts w:ascii="Times New Roman" w:hAnsi="Times New Roman" w:cs="Times New Roman"/>
          <w:b/>
        </w:rPr>
        <w:t>денежных</w:t>
      </w:r>
      <w:r w:rsidRPr="00CD005E">
        <w:rPr>
          <w:rFonts w:ascii="Times New Roman" w:hAnsi="Times New Roman" w:cs="Times New Roman"/>
          <w:b/>
          <w:spacing w:val="3"/>
        </w:rPr>
        <w:t xml:space="preserve"> </w:t>
      </w:r>
      <w:r w:rsidRPr="00CD005E">
        <w:rPr>
          <w:rFonts w:ascii="Times New Roman" w:hAnsi="Times New Roman" w:cs="Times New Roman"/>
          <w:b/>
        </w:rPr>
        <w:t>средств</w:t>
      </w:r>
      <w:r w:rsidRPr="00CD005E">
        <w:rPr>
          <w:rFonts w:ascii="Times New Roman" w:hAnsi="Times New Roman" w:cs="Times New Roman"/>
          <w:b/>
          <w:spacing w:val="3"/>
        </w:rPr>
        <w:t xml:space="preserve"> </w:t>
      </w:r>
      <w:r w:rsidRPr="00CD005E">
        <w:rPr>
          <w:rFonts w:ascii="Times New Roman" w:hAnsi="Times New Roman" w:cs="Times New Roman"/>
          <w:b/>
        </w:rPr>
        <w:t>и</w:t>
      </w:r>
      <w:r w:rsidRPr="00CD005E">
        <w:rPr>
          <w:rFonts w:ascii="Times New Roman" w:hAnsi="Times New Roman" w:cs="Times New Roman"/>
          <w:b/>
          <w:spacing w:val="-6"/>
        </w:rPr>
        <w:t xml:space="preserve"> уплаты процентов</w:t>
      </w:r>
    </w:p>
    <w:p w:rsidR="00CD005E" w:rsidRPr="00CD005E" w:rsidRDefault="00CD005E" w:rsidP="00CD005E">
      <w:pPr>
        <w:pStyle w:val="a5"/>
        <w:spacing w:before="10"/>
        <w:ind w:left="187"/>
        <w:jc w:val="center"/>
        <w:rPr>
          <w:rFonts w:ascii="Times New Roman" w:hAnsi="Times New Roman" w:cs="Times New Roman"/>
          <w:b/>
        </w:rPr>
      </w:pPr>
    </w:p>
    <w:p w:rsidR="00CD005E" w:rsidRPr="00CD005E" w:rsidRDefault="00CD005E" w:rsidP="00CD005E">
      <w:pPr>
        <w:pStyle w:val="a5"/>
        <w:tabs>
          <w:tab w:val="left" w:pos="6615"/>
        </w:tabs>
        <w:spacing w:before="13"/>
        <w:ind w:left="206"/>
        <w:rPr>
          <w:rStyle w:val="ab"/>
          <w:rFonts w:ascii="Times New Roman" w:hAnsi="Times New Roman" w:cs="Times New Roman"/>
          <w:sz w:val="22"/>
          <w:szCs w:val="22"/>
        </w:rPr>
      </w:pPr>
      <w:r w:rsidRPr="00CD005E">
        <w:rPr>
          <w:rStyle w:val="ab"/>
          <w:rFonts w:ascii="Times New Roman" w:hAnsi="Times New Roman" w:cs="Times New Roman"/>
          <w:sz w:val="22"/>
          <w:szCs w:val="22"/>
        </w:rPr>
        <w:t>Сумма займа (руб.)</w:t>
      </w:r>
      <w:r w:rsidRPr="00CD005E">
        <w:rPr>
          <w:rStyle w:val="ab"/>
          <w:rFonts w:ascii="Times New Roman" w:hAnsi="Times New Roman" w:cs="Times New Roman"/>
          <w:sz w:val="22"/>
          <w:szCs w:val="22"/>
        </w:rPr>
        <w:tab/>
        <w:t>________</w:t>
      </w:r>
    </w:p>
    <w:p w:rsidR="00CD005E" w:rsidRPr="00CD005E" w:rsidRDefault="00CD005E" w:rsidP="00CD005E">
      <w:pPr>
        <w:pStyle w:val="a5"/>
        <w:tabs>
          <w:tab w:val="left" w:pos="6663"/>
        </w:tabs>
        <w:spacing w:before="13"/>
        <w:ind w:left="215"/>
        <w:rPr>
          <w:rStyle w:val="ab"/>
          <w:rFonts w:ascii="Times New Roman" w:hAnsi="Times New Roman" w:cs="Times New Roman"/>
          <w:b w:val="0"/>
          <w:sz w:val="22"/>
          <w:szCs w:val="22"/>
        </w:rPr>
      </w:pPr>
      <w:r w:rsidRPr="00CD005E">
        <w:rPr>
          <w:rStyle w:val="ab"/>
          <w:rFonts w:ascii="Times New Roman" w:hAnsi="Times New Roman" w:cs="Times New Roman"/>
          <w:sz w:val="22"/>
          <w:szCs w:val="22"/>
        </w:rPr>
        <w:t>Процентная ставка (% годовых)</w:t>
      </w:r>
      <w:r w:rsidRPr="00CD005E">
        <w:rPr>
          <w:rStyle w:val="ab"/>
          <w:rFonts w:ascii="Times New Roman" w:hAnsi="Times New Roman" w:cs="Times New Roman"/>
          <w:sz w:val="22"/>
          <w:szCs w:val="22"/>
        </w:rPr>
        <w:tab/>
        <w:t>________ %</w:t>
      </w:r>
    </w:p>
    <w:p w:rsidR="00CD005E" w:rsidRPr="00CD005E" w:rsidRDefault="00CD005E" w:rsidP="00CD005E">
      <w:pPr>
        <w:pStyle w:val="a5"/>
        <w:tabs>
          <w:tab w:val="left" w:pos="6663"/>
        </w:tabs>
        <w:spacing w:before="13" w:after="8"/>
        <w:ind w:left="196"/>
        <w:rPr>
          <w:rStyle w:val="ab"/>
          <w:rFonts w:ascii="Times New Roman" w:hAnsi="Times New Roman" w:cs="Times New Roman"/>
          <w:sz w:val="22"/>
          <w:szCs w:val="22"/>
        </w:rPr>
      </w:pPr>
      <w:r w:rsidRPr="00CD005E">
        <w:rPr>
          <w:rStyle w:val="ab"/>
          <w:rFonts w:ascii="Times New Roman" w:hAnsi="Times New Roman" w:cs="Times New Roman"/>
          <w:sz w:val="22"/>
          <w:szCs w:val="22"/>
        </w:rPr>
        <w:t>Дата перечисления денежных средств</w:t>
      </w:r>
      <w:r w:rsidRPr="00CD005E">
        <w:rPr>
          <w:rStyle w:val="ab"/>
          <w:rFonts w:ascii="Times New Roman" w:hAnsi="Times New Roman" w:cs="Times New Roman"/>
          <w:sz w:val="22"/>
          <w:szCs w:val="22"/>
        </w:rPr>
        <w:tab/>
        <w:t>___________ г.</w:t>
      </w:r>
    </w:p>
    <w:p w:rsidR="00CD005E" w:rsidRPr="00CD005E" w:rsidRDefault="00CD005E" w:rsidP="00CD005E">
      <w:pPr>
        <w:pStyle w:val="a5"/>
        <w:tabs>
          <w:tab w:val="left" w:pos="6456"/>
        </w:tabs>
        <w:spacing w:before="13" w:after="8"/>
        <w:rPr>
          <w:rFonts w:ascii="Times New Roman" w:hAnsi="Times New Roman" w:cs="Times New Roman"/>
          <w:spacing w:val="-2"/>
        </w:rPr>
      </w:pPr>
    </w:p>
    <w:tbl>
      <w:tblPr>
        <w:tblStyle w:val="ac"/>
        <w:tblW w:w="9580" w:type="dxa"/>
        <w:tblInd w:w="196" w:type="dxa"/>
        <w:tblBorders>
          <w:bottom w:val="none" w:sz="0" w:space="0" w:color="auto"/>
        </w:tblBorders>
        <w:tblLook w:val="04A0" w:firstRow="1" w:lastRow="0" w:firstColumn="1" w:lastColumn="0" w:noHBand="0" w:noVBand="1"/>
      </w:tblPr>
      <w:tblGrid>
        <w:gridCol w:w="1926"/>
        <w:gridCol w:w="2409"/>
        <w:gridCol w:w="2694"/>
        <w:gridCol w:w="2551"/>
      </w:tblGrid>
      <w:tr w:rsidR="00CD005E" w:rsidRPr="00CD005E" w:rsidTr="00CD005E">
        <w:tc>
          <w:tcPr>
            <w:tcW w:w="1926" w:type="dxa"/>
            <w:tcBorders>
              <w:top w:val="single" w:sz="4" w:space="0" w:color="auto"/>
              <w:left w:val="single" w:sz="4" w:space="0" w:color="auto"/>
              <w:bottom w:val="nil"/>
              <w:right w:val="single" w:sz="4" w:space="0" w:color="auto"/>
            </w:tcBorders>
            <w:hideMark/>
          </w:tcPr>
          <w:p w:rsidR="00CD005E" w:rsidRPr="00CD005E" w:rsidRDefault="00CD005E">
            <w:pPr>
              <w:pStyle w:val="a5"/>
              <w:tabs>
                <w:tab w:val="left" w:pos="6456"/>
              </w:tabs>
              <w:spacing w:before="13" w:after="8"/>
              <w:jc w:val="center"/>
              <w:rPr>
                <w:rFonts w:ascii="Times New Roman" w:hAnsi="Times New Roman" w:cs="Times New Roman"/>
                <w:sz w:val="22"/>
                <w:szCs w:val="22"/>
              </w:rPr>
            </w:pPr>
            <w:r w:rsidRPr="00CD005E">
              <w:rPr>
                <w:rFonts w:ascii="Times New Roman" w:hAnsi="Times New Roman" w:cs="Times New Roman"/>
                <w:sz w:val="22"/>
                <w:szCs w:val="22"/>
              </w:rPr>
              <w:t>Дата</w:t>
            </w:r>
            <w:r w:rsidRPr="00CD005E">
              <w:rPr>
                <w:rFonts w:ascii="Times New Roman" w:hAnsi="Times New Roman" w:cs="Times New Roman"/>
                <w:spacing w:val="-1"/>
                <w:sz w:val="22"/>
                <w:szCs w:val="22"/>
              </w:rPr>
              <w:t xml:space="preserve"> </w:t>
            </w:r>
            <w:r w:rsidRPr="00CD005E">
              <w:rPr>
                <w:rFonts w:ascii="Times New Roman" w:hAnsi="Times New Roman" w:cs="Times New Roman"/>
                <w:sz w:val="22"/>
                <w:szCs w:val="22"/>
              </w:rPr>
              <w:t>платежа</w:t>
            </w:r>
            <w:r w:rsidRPr="00CD005E">
              <w:rPr>
                <w:rFonts w:ascii="Times New Roman" w:hAnsi="Times New Roman" w:cs="Times New Roman"/>
                <w:spacing w:val="-3"/>
                <w:sz w:val="22"/>
                <w:szCs w:val="22"/>
              </w:rPr>
              <w:t xml:space="preserve"> </w:t>
            </w:r>
          </w:p>
        </w:tc>
        <w:tc>
          <w:tcPr>
            <w:tcW w:w="2409" w:type="dxa"/>
            <w:tcBorders>
              <w:top w:val="single" w:sz="4" w:space="0" w:color="auto"/>
              <w:left w:val="single" w:sz="4" w:space="0" w:color="auto"/>
              <w:bottom w:val="nil"/>
              <w:right w:val="single" w:sz="4" w:space="0" w:color="auto"/>
            </w:tcBorders>
            <w:hideMark/>
          </w:tcPr>
          <w:p w:rsidR="00CD005E" w:rsidRPr="00CD005E" w:rsidRDefault="00CD005E">
            <w:pPr>
              <w:pStyle w:val="a5"/>
              <w:tabs>
                <w:tab w:val="left" w:pos="6456"/>
              </w:tabs>
              <w:spacing w:before="13" w:after="8"/>
              <w:jc w:val="center"/>
              <w:rPr>
                <w:rFonts w:ascii="Times New Roman" w:hAnsi="Times New Roman" w:cs="Times New Roman"/>
                <w:sz w:val="22"/>
                <w:szCs w:val="22"/>
              </w:rPr>
            </w:pPr>
            <w:r w:rsidRPr="00CD005E">
              <w:rPr>
                <w:rFonts w:ascii="Times New Roman" w:hAnsi="Times New Roman" w:cs="Times New Roman"/>
                <w:sz w:val="22"/>
                <w:szCs w:val="22"/>
              </w:rPr>
              <w:t>сумма</w:t>
            </w:r>
            <w:r w:rsidRPr="00CD005E">
              <w:rPr>
                <w:rFonts w:ascii="Times New Roman" w:hAnsi="Times New Roman" w:cs="Times New Roman"/>
                <w:spacing w:val="14"/>
                <w:sz w:val="22"/>
                <w:szCs w:val="22"/>
              </w:rPr>
              <w:t xml:space="preserve"> </w:t>
            </w:r>
            <w:r w:rsidRPr="00CD005E">
              <w:rPr>
                <w:rFonts w:ascii="Times New Roman" w:hAnsi="Times New Roman" w:cs="Times New Roman"/>
                <w:sz w:val="22"/>
                <w:szCs w:val="22"/>
              </w:rPr>
              <w:t>%</w:t>
            </w:r>
            <w:r w:rsidRPr="00CD005E">
              <w:rPr>
                <w:rFonts w:ascii="Times New Roman" w:hAnsi="Times New Roman" w:cs="Times New Roman"/>
                <w:spacing w:val="12"/>
                <w:sz w:val="22"/>
                <w:szCs w:val="22"/>
              </w:rPr>
              <w:t xml:space="preserve"> </w:t>
            </w:r>
            <w:r w:rsidRPr="00CD005E">
              <w:rPr>
                <w:rFonts w:ascii="Times New Roman" w:hAnsi="Times New Roman" w:cs="Times New Roman"/>
                <w:sz w:val="22"/>
                <w:szCs w:val="22"/>
              </w:rPr>
              <w:t>к</w:t>
            </w:r>
            <w:r w:rsidRPr="00CD005E">
              <w:rPr>
                <w:rFonts w:ascii="Times New Roman" w:hAnsi="Times New Roman" w:cs="Times New Roman"/>
                <w:spacing w:val="-2"/>
                <w:sz w:val="22"/>
                <w:szCs w:val="22"/>
              </w:rPr>
              <w:t xml:space="preserve"> уплате</w:t>
            </w:r>
          </w:p>
        </w:tc>
        <w:tc>
          <w:tcPr>
            <w:tcW w:w="2694" w:type="dxa"/>
            <w:tcBorders>
              <w:top w:val="single" w:sz="4" w:space="0" w:color="auto"/>
              <w:left w:val="single" w:sz="4" w:space="0" w:color="auto"/>
              <w:bottom w:val="nil"/>
              <w:right w:val="single" w:sz="4" w:space="0" w:color="auto"/>
            </w:tcBorders>
            <w:hideMark/>
          </w:tcPr>
          <w:p w:rsidR="00CD005E" w:rsidRPr="00CD005E" w:rsidRDefault="00CD005E">
            <w:pPr>
              <w:pStyle w:val="a5"/>
              <w:tabs>
                <w:tab w:val="left" w:pos="6456"/>
              </w:tabs>
              <w:spacing w:before="13" w:after="8"/>
              <w:jc w:val="center"/>
              <w:rPr>
                <w:rFonts w:ascii="Times New Roman" w:hAnsi="Times New Roman" w:cs="Times New Roman"/>
                <w:sz w:val="22"/>
                <w:szCs w:val="22"/>
              </w:rPr>
            </w:pPr>
            <w:r w:rsidRPr="00CD005E">
              <w:rPr>
                <w:rFonts w:ascii="Times New Roman" w:hAnsi="Times New Roman" w:cs="Times New Roman"/>
                <w:sz w:val="22"/>
                <w:szCs w:val="22"/>
              </w:rPr>
              <w:t>сумма</w:t>
            </w:r>
            <w:r w:rsidRPr="00CD005E">
              <w:rPr>
                <w:rFonts w:ascii="Times New Roman" w:hAnsi="Times New Roman" w:cs="Times New Roman"/>
                <w:spacing w:val="-12"/>
                <w:sz w:val="22"/>
                <w:szCs w:val="22"/>
              </w:rPr>
              <w:t xml:space="preserve"> </w:t>
            </w:r>
            <w:r w:rsidRPr="00CD005E">
              <w:rPr>
                <w:rFonts w:ascii="Times New Roman" w:hAnsi="Times New Roman" w:cs="Times New Roman"/>
                <w:sz w:val="22"/>
                <w:szCs w:val="22"/>
              </w:rPr>
              <w:t>займа</w:t>
            </w:r>
            <w:r w:rsidRPr="00CD005E">
              <w:rPr>
                <w:rFonts w:ascii="Times New Roman" w:hAnsi="Times New Roman" w:cs="Times New Roman"/>
                <w:spacing w:val="-2"/>
                <w:sz w:val="22"/>
                <w:szCs w:val="22"/>
              </w:rPr>
              <w:t xml:space="preserve"> </w:t>
            </w:r>
            <w:r w:rsidRPr="00CD005E">
              <w:rPr>
                <w:rFonts w:ascii="Times New Roman" w:hAnsi="Times New Roman" w:cs="Times New Roman"/>
                <w:sz w:val="22"/>
                <w:szCs w:val="22"/>
              </w:rPr>
              <w:t xml:space="preserve">к </w:t>
            </w:r>
            <w:r w:rsidRPr="00CD005E">
              <w:rPr>
                <w:rFonts w:ascii="Times New Roman" w:hAnsi="Times New Roman" w:cs="Times New Roman"/>
                <w:spacing w:val="-2"/>
                <w:sz w:val="22"/>
                <w:szCs w:val="22"/>
              </w:rPr>
              <w:t>возврату</w:t>
            </w:r>
          </w:p>
        </w:tc>
        <w:tc>
          <w:tcPr>
            <w:tcW w:w="2551" w:type="dxa"/>
            <w:tcBorders>
              <w:top w:val="single" w:sz="4" w:space="0" w:color="auto"/>
              <w:left w:val="single" w:sz="4" w:space="0" w:color="auto"/>
              <w:bottom w:val="nil"/>
              <w:right w:val="single" w:sz="4" w:space="0" w:color="auto"/>
            </w:tcBorders>
            <w:hideMark/>
          </w:tcPr>
          <w:p w:rsidR="00CD005E" w:rsidRPr="00CD005E" w:rsidRDefault="00CD005E">
            <w:pPr>
              <w:pStyle w:val="a5"/>
              <w:tabs>
                <w:tab w:val="left" w:pos="6456"/>
              </w:tabs>
              <w:spacing w:before="13" w:after="8"/>
              <w:jc w:val="center"/>
              <w:rPr>
                <w:rFonts w:ascii="Times New Roman" w:hAnsi="Times New Roman" w:cs="Times New Roman"/>
                <w:sz w:val="22"/>
                <w:szCs w:val="22"/>
              </w:rPr>
            </w:pPr>
            <w:r w:rsidRPr="00CD005E">
              <w:rPr>
                <w:rFonts w:ascii="Times New Roman" w:hAnsi="Times New Roman" w:cs="Times New Roman"/>
                <w:sz w:val="22"/>
                <w:szCs w:val="22"/>
              </w:rPr>
              <w:t>Всего</w:t>
            </w:r>
            <w:r w:rsidRPr="00CD005E">
              <w:rPr>
                <w:rFonts w:ascii="Times New Roman" w:hAnsi="Times New Roman" w:cs="Times New Roman"/>
                <w:b/>
                <w:spacing w:val="-14"/>
                <w:sz w:val="22"/>
                <w:szCs w:val="22"/>
              </w:rPr>
              <w:t xml:space="preserve"> </w:t>
            </w:r>
            <w:r w:rsidRPr="00CD005E">
              <w:rPr>
                <w:rFonts w:ascii="Times New Roman" w:hAnsi="Times New Roman" w:cs="Times New Roman"/>
                <w:sz w:val="22"/>
                <w:szCs w:val="22"/>
              </w:rPr>
              <w:t>сумма</w:t>
            </w:r>
            <w:r w:rsidRPr="00CD005E">
              <w:rPr>
                <w:rFonts w:ascii="Times New Roman" w:hAnsi="Times New Roman" w:cs="Times New Roman"/>
                <w:spacing w:val="-13"/>
                <w:sz w:val="22"/>
                <w:szCs w:val="22"/>
              </w:rPr>
              <w:t xml:space="preserve"> </w:t>
            </w:r>
            <w:r w:rsidRPr="00CD005E">
              <w:rPr>
                <w:rFonts w:ascii="Times New Roman" w:hAnsi="Times New Roman" w:cs="Times New Roman"/>
                <w:sz w:val="22"/>
                <w:szCs w:val="22"/>
              </w:rPr>
              <w:t xml:space="preserve">к </w:t>
            </w:r>
            <w:r w:rsidRPr="00CD005E">
              <w:rPr>
                <w:rFonts w:ascii="Times New Roman" w:hAnsi="Times New Roman" w:cs="Times New Roman"/>
                <w:spacing w:val="-2"/>
                <w:sz w:val="22"/>
                <w:szCs w:val="22"/>
              </w:rPr>
              <w:t>оплате</w:t>
            </w: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nil"/>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nil"/>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694" w:type="dxa"/>
            <w:tcBorders>
              <w:top w:val="single" w:sz="4" w:space="0" w:color="auto"/>
              <w:left w:val="single" w:sz="4" w:space="0" w:color="auto"/>
              <w:bottom w:val="nil"/>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c>
          <w:tcPr>
            <w:tcW w:w="2551" w:type="dxa"/>
            <w:tcBorders>
              <w:top w:val="single" w:sz="4" w:space="0" w:color="auto"/>
              <w:left w:val="single" w:sz="4" w:space="0" w:color="auto"/>
              <w:bottom w:val="nil"/>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highlight w:val="yellow"/>
              </w:rPr>
            </w:pPr>
          </w:p>
        </w:tc>
      </w:tr>
      <w:tr w:rsidR="00CD005E" w:rsidRPr="00CD005E" w:rsidTr="00CD005E">
        <w:tc>
          <w:tcPr>
            <w:tcW w:w="1926" w:type="dxa"/>
            <w:tcBorders>
              <w:top w:val="single" w:sz="4" w:space="0" w:color="auto"/>
              <w:left w:val="single" w:sz="4" w:space="0" w:color="auto"/>
              <w:bottom w:val="single" w:sz="4" w:space="0" w:color="auto"/>
              <w:right w:val="single" w:sz="4" w:space="0" w:color="auto"/>
            </w:tcBorders>
            <w:hideMark/>
          </w:tcPr>
          <w:p w:rsidR="00CD005E" w:rsidRPr="00CD005E" w:rsidRDefault="00CD005E">
            <w:pPr>
              <w:pStyle w:val="a5"/>
              <w:tabs>
                <w:tab w:val="left" w:pos="6456"/>
              </w:tabs>
              <w:spacing w:before="13" w:after="8"/>
              <w:jc w:val="center"/>
              <w:rPr>
                <w:rFonts w:ascii="Times New Roman" w:hAnsi="Times New Roman" w:cs="Times New Roman"/>
                <w:sz w:val="20"/>
                <w:szCs w:val="20"/>
              </w:rPr>
            </w:pPr>
            <w:r w:rsidRPr="00CD005E">
              <w:rPr>
                <w:rFonts w:ascii="Times New Roman" w:hAnsi="Times New Roman" w:cs="Times New Roman"/>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D005E" w:rsidRPr="00CD005E" w:rsidRDefault="00CD005E">
            <w:pPr>
              <w:pStyle w:val="a5"/>
              <w:tabs>
                <w:tab w:val="left" w:pos="6456"/>
              </w:tabs>
              <w:spacing w:before="13" w:after="8"/>
              <w:jc w:val="center"/>
              <w:rPr>
                <w:rFonts w:ascii="Times New Roman" w:hAnsi="Times New Roman" w:cs="Times New Roman"/>
                <w:sz w:val="20"/>
                <w:szCs w:val="20"/>
              </w:rPr>
            </w:pPr>
          </w:p>
        </w:tc>
      </w:tr>
    </w:tbl>
    <w:p w:rsidR="00CD005E" w:rsidRDefault="00CD005E" w:rsidP="00CD005E">
      <w:pPr>
        <w:pStyle w:val="a5"/>
        <w:tabs>
          <w:tab w:val="left" w:pos="6456"/>
        </w:tabs>
        <w:spacing w:before="13" w:after="8"/>
        <w:rPr>
          <w:rStyle w:val="ab"/>
          <w:b w:val="0"/>
          <w:sz w:val="22"/>
          <w:szCs w:val="22"/>
          <w:highlight w:val="yellow"/>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069"/>
      </w:tblGrid>
      <w:tr w:rsidR="00CD005E" w:rsidTr="00CD005E">
        <w:trPr>
          <w:trHeight w:val="349"/>
          <w:jc w:val="center"/>
        </w:trPr>
        <w:tc>
          <w:tcPr>
            <w:tcW w:w="4785" w:type="dxa"/>
            <w:hideMark/>
          </w:tcPr>
          <w:p w:rsidR="00CD005E" w:rsidRDefault="00CD005E">
            <w:pPr>
              <w:ind w:firstLine="0"/>
              <w:jc w:val="center"/>
              <w:rPr>
                <w:b/>
              </w:rPr>
            </w:pPr>
          </w:p>
          <w:p w:rsidR="00CD005E" w:rsidRDefault="00CD005E">
            <w:pPr>
              <w:ind w:firstLine="0"/>
              <w:jc w:val="center"/>
              <w:rPr>
                <w:b/>
              </w:rPr>
            </w:pPr>
          </w:p>
          <w:p w:rsidR="00CD005E" w:rsidRDefault="00CD005E">
            <w:pPr>
              <w:ind w:firstLine="0"/>
              <w:jc w:val="center"/>
              <w:rPr>
                <w:b/>
              </w:rPr>
            </w:pPr>
            <w:r>
              <w:rPr>
                <w:b/>
              </w:rPr>
              <w:lastRenderedPageBreak/>
              <w:t>ЗАЙМОДАВЕЦ</w:t>
            </w:r>
          </w:p>
        </w:tc>
        <w:tc>
          <w:tcPr>
            <w:tcW w:w="5069" w:type="dxa"/>
          </w:tcPr>
          <w:p w:rsidR="00CD005E" w:rsidRDefault="00CD005E">
            <w:pPr>
              <w:ind w:firstLine="0"/>
              <w:jc w:val="center"/>
              <w:rPr>
                <w:b/>
              </w:rPr>
            </w:pPr>
          </w:p>
          <w:p w:rsidR="00CD005E" w:rsidRDefault="00CD005E">
            <w:pPr>
              <w:ind w:firstLine="0"/>
              <w:jc w:val="center"/>
              <w:rPr>
                <w:b/>
              </w:rPr>
            </w:pPr>
          </w:p>
          <w:p w:rsidR="00CD005E" w:rsidRDefault="00CD005E">
            <w:pPr>
              <w:ind w:firstLine="0"/>
              <w:jc w:val="center"/>
              <w:rPr>
                <w:b/>
              </w:rPr>
            </w:pPr>
            <w:r>
              <w:rPr>
                <w:b/>
              </w:rPr>
              <w:lastRenderedPageBreak/>
              <w:t>ЗАЛОГОДАТЕЛЬ</w:t>
            </w:r>
          </w:p>
          <w:p w:rsidR="00CD005E" w:rsidRDefault="00CD005E">
            <w:pPr>
              <w:jc w:val="center"/>
              <w:rPr>
                <w:b/>
              </w:rPr>
            </w:pPr>
          </w:p>
        </w:tc>
      </w:tr>
      <w:tr w:rsidR="00CD005E" w:rsidTr="00CD005E">
        <w:trPr>
          <w:trHeight w:val="4782"/>
          <w:jc w:val="center"/>
        </w:trPr>
        <w:tc>
          <w:tcPr>
            <w:tcW w:w="4785" w:type="dxa"/>
          </w:tcPr>
          <w:p w:rsidR="00CD005E" w:rsidRDefault="00CD005E">
            <w:pPr>
              <w:pStyle w:val="a5"/>
              <w:widowControl w:val="0"/>
              <w:autoSpaceDE w:val="0"/>
              <w:autoSpaceDN w:val="0"/>
              <w:ind w:left="57" w:firstLine="0"/>
              <w:rPr>
                <w:rFonts w:ascii="Times New Roman" w:hAnsi="Times New Roman" w:cs="Times New Roman"/>
                <w:b/>
                <w:bCs/>
                <w:sz w:val="21"/>
                <w:szCs w:val="21"/>
                <w:lang w:eastAsia="en-US"/>
              </w:rPr>
            </w:pPr>
            <w:proofErr w:type="spellStart"/>
            <w:r>
              <w:rPr>
                <w:rFonts w:ascii="Times New Roman" w:hAnsi="Times New Roman" w:cs="Times New Roman"/>
                <w:b/>
                <w:bCs/>
                <w:sz w:val="21"/>
                <w:szCs w:val="21"/>
                <w:lang w:eastAsia="en-US"/>
              </w:rPr>
              <w:lastRenderedPageBreak/>
              <w:t>Микрокредитная</w:t>
            </w:r>
            <w:proofErr w:type="spellEnd"/>
            <w:r>
              <w:rPr>
                <w:rFonts w:ascii="Times New Roman" w:hAnsi="Times New Roman" w:cs="Times New Roman"/>
                <w:b/>
                <w:bCs/>
                <w:sz w:val="21"/>
                <w:szCs w:val="21"/>
                <w:lang w:eastAsia="en-US"/>
              </w:rPr>
              <w:t xml:space="preserve"> компания Фонд поддержки предпринимательства Республики Тыва (МКК Фонд ПП РТ)</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Место нахождения: 667000, Российская Федерация, Республика Тыва, г. Кызыл, ул. Тувинских добровольцев, д. 18,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тел. 8 (394-22) 3-62-02</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ИНН 1701035719,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КПП 170101001,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ОГРН 1031700521973</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р/с 40701810857000000007</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в Тувинский РФ АО «</w:t>
            </w:r>
            <w:proofErr w:type="spellStart"/>
            <w:r>
              <w:rPr>
                <w:rFonts w:ascii="Times New Roman" w:hAnsi="Times New Roman" w:cs="Times New Roman"/>
                <w:sz w:val="21"/>
                <w:szCs w:val="21"/>
                <w:lang w:eastAsia="en-US"/>
              </w:rPr>
              <w:t>Россельхозбанк</w:t>
            </w:r>
            <w:proofErr w:type="spellEnd"/>
            <w:r>
              <w:rPr>
                <w:rFonts w:ascii="Times New Roman" w:hAnsi="Times New Roman" w:cs="Times New Roman"/>
                <w:sz w:val="21"/>
                <w:szCs w:val="21"/>
                <w:lang w:eastAsia="en-US"/>
              </w:rPr>
              <w:t>»</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БИК 049304738</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к/с 30101810400000000738</w:t>
            </w:r>
          </w:p>
          <w:p w:rsidR="00CD005E" w:rsidRDefault="00CD005E">
            <w:pPr>
              <w:rPr>
                <w:sz w:val="22"/>
                <w:szCs w:val="22"/>
              </w:rPr>
            </w:pPr>
          </w:p>
        </w:tc>
        <w:tc>
          <w:tcPr>
            <w:tcW w:w="5069" w:type="dxa"/>
          </w:tcPr>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________________ (ФИО)</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ИП __________________________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ИНН _______ ОГРНИП 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Дата рождения 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место рождения ____________________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 xml:space="preserve">Паспорт гражданина РФ серии ______ № _______ выдан _______________________ от _________ код ________, </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Зарегистрирован по адресу: _____________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Тел: +7 ______________</w:t>
            </w:r>
          </w:p>
          <w:p w:rsidR="00CD005E" w:rsidRDefault="00CD005E">
            <w:pPr>
              <w:pStyle w:val="a5"/>
              <w:widowControl w:val="0"/>
              <w:autoSpaceDE w:val="0"/>
              <w:autoSpaceDN w:val="0"/>
              <w:rPr>
                <w:rFonts w:ascii="Times New Roman" w:hAnsi="Times New Roman" w:cs="Times New Roman"/>
                <w:sz w:val="21"/>
                <w:szCs w:val="21"/>
                <w:lang w:eastAsia="en-US"/>
              </w:rPr>
            </w:pPr>
          </w:p>
        </w:tc>
      </w:tr>
      <w:tr w:rsidR="00CD005E" w:rsidTr="00CD005E">
        <w:trPr>
          <w:jc w:val="center"/>
        </w:trPr>
        <w:tc>
          <w:tcPr>
            <w:tcW w:w="4785" w:type="dxa"/>
          </w:tcPr>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Директор МКК Фонд ПП РТ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_________________</w:t>
            </w:r>
            <w:r>
              <w:rPr>
                <w:rFonts w:ascii="Times New Roman" w:hAnsi="Times New Roman" w:cs="Times New Roman"/>
                <w:sz w:val="21"/>
                <w:szCs w:val="21"/>
                <w:lang w:eastAsia="en-US"/>
              </w:rPr>
              <w:t>(ФИО)</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М.П. </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Начальник МФО </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w:t>
            </w:r>
            <w:r>
              <w:rPr>
                <w:rFonts w:ascii="Times New Roman" w:hAnsi="Times New Roman" w:cs="Times New Roman"/>
                <w:sz w:val="21"/>
                <w:szCs w:val="21"/>
                <w:lang w:eastAsia="en-US"/>
              </w:rPr>
              <w:t>(ФИО)</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Ведущий юрисконсульт</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sz w:val="22"/>
                <w:szCs w:val="22"/>
                <w:lang w:eastAsia="en-US"/>
              </w:rPr>
            </w:pPr>
            <w:r>
              <w:rPr>
                <w:rFonts w:ascii="Times New Roman" w:hAnsi="Times New Roman" w:cs="Times New Roman"/>
                <w:sz w:val="21"/>
                <w:szCs w:val="21"/>
                <w:u w:val="single"/>
                <w:lang w:eastAsia="en-US"/>
              </w:rPr>
              <w:t>_________________</w:t>
            </w:r>
            <w:r>
              <w:rPr>
                <w:rFonts w:ascii="Times New Roman" w:hAnsi="Times New Roman" w:cs="Times New Roman"/>
                <w:sz w:val="21"/>
                <w:szCs w:val="21"/>
                <w:lang w:eastAsia="en-US"/>
              </w:rPr>
              <w:t>(ФИО)</w:t>
            </w:r>
          </w:p>
        </w:tc>
        <w:tc>
          <w:tcPr>
            <w:tcW w:w="5069" w:type="dxa"/>
          </w:tcPr>
          <w:p w:rsidR="00CD005E" w:rsidRDefault="00CD005E">
            <w:pPr>
              <w:pStyle w:val="a5"/>
              <w:widowControl w:val="0"/>
              <w:autoSpaceDE w:val="0"/>
              <w:autoSpaceDN w:val="0"/>
              <w:ind w:left="57"/>
              <w:rPr>
                <w:rFonts w:ascii="Times New Roman" w:hAnsi="Times New Roman" w:cs="Times New Roman"/>
                <w:sz w:val="21"/>
                <w:szCs w:val="21"/>
                <w:u w:val="single"/>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____________________________</w:t>
            </w:r>
            <w:r>
              <w:rPr>
                <w:rFonts w:ascii="Times New Roman" w:hAnsi="Times New Roman" w:cs="Times New Roman"/>
                <w:sz w:val="21"/>
                <w:szCs w:val="21"/>
                <w:lang w:eastAsia="en-US"/>
              </w:rPr>
              <w:t xml:space="preserve">___ </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sz w:val="22"/>
                <w:szCs w:val="22"/>
                <w:lang w:eastAsia="en-US"/>
              </w:rPr>
            </w:pPr>
            <w:r>
              <w:rPr>
                <w:rFonts w:ascii="Times New Roman" w:hAnsi="Times New Roman" w:cs="Times New Roman"/>
                <w:sz w:val="21"/>
                <w:szCs w:val="21"/>
                <w:lang w:eastAsia="en-US"/>
              </w:rPr>
              <w:t>М.П. (при наличии)</w:t>
            </w:r>
            <w:r>
              <w:rPr>
                <w:sz w:val="22"/>
                <w:szCs w:val="22"/>
                <w:lang w:eastAsia="en-US"/>
              </w:rPr>
              <w:t xml:space="preserve"> </w:t>
            </w:r>
          </w:p>
        </w:tc>
      </w:tr>
    </w:tbl>
    <w:p w:rsidR="00CD005E" w:rsidRDefault="00CD005E" w:rsidP="00CD005E">
      <w:pPr>
        <w:widowControl w:val="0"/>
        <w:spacing w:after="0" w:line="240" w:lineRule="auto"/>
        <w:rPr>
          <w:rFonts w:ascii="Times New Roman" w:eastAsia="Times New Roman" w:hAnsi="Times New Roman" w:cs="Times New Roman"/>
          <w:bCs/>
          <w:lang w:eastAsia="ru-RU"/>
        </w:rPr>
      </w:pPr>
    </w:p>
    <w:p w:rsidR="00CD005E" w:rsidRDefault="00CD005E">
      <w:pPr>
        <w:rPr>
          <w:rFonts w:ascii="Times New Roman" w:eastAsia="Times New Roman" w:hAnsi="Times New Roman" w:cs="Times New Roman"/>
          <w:bCs/>
          <w:lang w:eastAsia="ru-RU"/>
        </w:rPr>
      </w:pPr>
      <w:r>
        <w:rPr>
          <w:rFonts w:ascii="Times New Roman" w:eastAsia="Times New Roman" w:hAnsi="Times New Roman" w:cs="Times New Roman"/>
          <w:bCs/>
          <w:lang w:eastAsia="ru-RU"/>
        </w:rPr>
        <w:br w:type="page"/>
      </w:r>
    </w:p>
    <w:p w:rsidR="00CD005E" w:rsidRDefault="00CD005E" w:rsidP="00CD005E">
      <w:pPr>
        <w:widowControl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2</w:t>
      </w:r>
    </w:p>
    <w:p w:rsidR="00CD005E" w:rsidRDefault="00CD005E" w:rsidP="00CD005E">
      <w:pPr>
        <w:widowControl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 Договору № ____/23-1 о залоге транспортного средства/оборудования  </w:t>
      </w:r>
    </w:p>
    <w:p w:rsidR="00CD005E" w:rsidRDefault="00CD005E" w:rsidP="00CD005E">
      <w:pPr>
        <w:widowControl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от «___» ____________ 2023 г.</w:t>
      </w:r>
    </w:p>
    <w:p w:rsidR="00CD005E" w:rsidRDefault="00CD005E" w:rsidP="00CD005E">
      <w:pPr>
        <w:widowControl w:val="0"/>
        <w:spacing w:after="0" w:line="240" w:lineRule="auto"/>
        <w:jc w:val="both"/>
        <w:rPr>
          <w:rFonts w:ascii="Times New Roman" w:eastAsia="Times New Roman" w:hAnsi="Times New Roman" w:cs="Times New Roman"/>
          <w:i/>
          <w:lang w:eastAsia="ru-RU"/>
        </w:rPr>
      </w:pPr>
    </w:p>
    <w:p w:rsidR="00CD005E" w:rsidRDefault="00CD005E" w:rsidP="00CD005E">
      <w:pPr>
        <w:widowControl w:val="0"/>
        <w:spacing w:after="0" w:line="240" w:lineRule="auto"/>
        <w:jc w:val="both"/>
        <w:rPr>
          <w:rFonts w:ascii="Times New Roman" w:eastAsia="Times New Roman" w:hAnsi="Times New Roman" w:cs="Times New Roman"/>
          <w:lang w:eastAsia="ru-RU"/>
        </w:rPr>
      </w:pPr>
    </w:p>
    <w:p w:rsidR="00CD005E" w:rsidRDefault="00CD005E" w:rsidP="00CD005E">
      <w:pPr>
        <w:pStyle w:val="aa"/>
        <w:widowControl w:val="0"/>
        <w:numPr>
          <w:ilvl w:val="0"/>
          <w:numId w:val="31"/>
        </w:numPr>
        <w:tabs>
          <w:tab w:val="left" w:pos="284"/>
        </w:tabs>
        <w:spacing w:after="0" w:line="240" w:lineRule="auto"/>
        <w:ind w:left="0" w:firstLine="0"/>
        <w:outlineLvl w:val="7"/>
        <w:rPr>
          <w:rFonts w:ascii="Times New Roman" w:eastAsia="Times New Roman" w:hAnsi="Times New Roman"/>
        </w:rPr>
      </w:pPr>
      <w:r>
        <w:rPr>
          <w:rFonts w:ascii="Times New Roman" w:eastAsia="Times New Roman" w:hAnsi="Times New Roman"/>
        </w:rPr>
        <w:t>Качественный и количественный перечень Предмета залога:</w:t>
      </w:r>
    </w:p>
    <w:p w:rsidR="00CD005E" w:rsidRDefault="00CD005E" w:rsidP="00CD005E">
      <w:pPr>
        <w:widowControl w:val="0"/>
        <w:tabs>
          <w:tab w:val="left" w:pos="284"/>
        </w:tabs>
        <w:spacing w:after="0" w:line="240" w:lineRule="auto"/>
        <w:outlineLvl w:val="7"/>
        <w:rPr>
          <w:rFonts w:ascii="Times New Roman" w:eastAsia="Times New Roman" w:hAnsi="Times New Roman"/>
        </w:rPr>
      </w:pPr>
    </w:p>
    <w:tbl>
      <w:tblPr>
        <w:tblW w:w="1021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678"/>
        <w:gridCol w:w="838"/>
        <w:gridCol w:w="1259"/>
        <w:gridCol w:w="2378"/>
        <w:gridCol w:w="1259"/>
        <w:gridCol w:w="1119"/>
        <w:gridCol w:w="1119"/>
      </w:tblGrid>
      <w:tr w:rsidR="00CD005E" w:rsidTr="00CD005E">
        <w:trPr>
          <w:trHeight w:val="1047"/>
        </w:trPr>
        <w:tc>
          <w:tcPr>
            <w:tcW w:w="560" w:type="dxa"/>
            <w:tcBorders>
              <w:top w:val="single" w:sz="4" w:space="0" w:color="auto"/>
              <w:left w:val="single" w:sz="4" w:space="0" w:color="auto"/>
              <w:bottom w:val="nil"/>
              <w:right w:val="single" w:sz="4" w:space="0" w:color="auto"/>
            </w:tcBorders>
            <w:hideMark/>
          </w:tcPr>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п/п</w:t>
            </w:r>
          </w:p>
        </w:tc>
        <w:tc>
          <w:tcPr>
            <w:tcW w:w="1678" w:type="dxa"/>
            <w:tcBorders>
              <w:top w:val="single" w:sz="4" w:space="0" w:color="auto"/>
              <w:left w:val="single" w:sz="4" w:space="0" w:color="auto"/>
              <w:bottom w:val="nil"/>
              <w:right w:val="single" w:sz="4" w:space="0" w:color="auto"/>
            </w:tcBorders>
          </w:tcPr>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w:t>
            </w:r>
          </w:p>
          <w:p w:rsidR="00CD005E" w:rsidRDefault="00CD005E">
            <w:pPr>
              <w:widowControl w:val="0"/>
              <w:spacing w:after="0" w:line="240" w:lineRule="auto"/>
              <w:jc w:val="center"/>
              <w:rPr>
                <w:rFonts w:ascii="Times New Roman" w:eastAsia="Times New Roman" w:hAnsi="Times New Roman" w:cs="Times New Roman"/>
                <w:lang w:eastAsia="ru-RU"/>
              </w:rPr>
            </w:pPr>
          </w:p>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(вид, марка, заводской номер)</w:t>
            </w:r>
          </w:p>
        </w:tc>
        <w:tc>
          <w:tcPr>
            <w:tcW w:w="838" w:type="dxa"/>
            <w:tcBorders>
              <w:top w:val="single" w:sz="4" w:space="0" w:color="auto"/>
              <w:left w:val="single" w:sz="4" w:space="0" w:color="auto"/>
              <w:bottom w:val="nil"/>
              <w:right w:val="single" w:sz="4" w:space="0" w:color="auto"/>
            </w:tcBorders>
            <w:hideMark/>
          </w:tcPr>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 вы-пуска</w:t>
            </w:r>
          </w:p>
        </w:tc>
        <w:tc>
          <w:tcPr>
            <w:tcW w:w="1259" w:type="dxa"/>
            <w:tcBorders>
              <w:top w:val="single" w:sz="4" w:space="0" w:color="auto"/>
              <w:left w:val="single" w:sz="4" w:space="0" w:color="auto"/>
              <w:bottom w:val="nil"/>
              <w:right w:val="single" w:sz="4" w:space="0" w:color="auto"/>
            </w:tcBorders>
            <w:hideMark/>
          </w:tcPr>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Фирма </w:t>
            </w:r>
            <w:proofErr w:type="spellStart"/>
            <w:r>
              <w:rPr>
                <w:rFonts w:ascii="Times New Roman" w:eastAsia="Times New Roman" w:hAnsi="Times New Roman" w:cs="Times New Roman"/>
                <w:lang w:eastAsia="ru-RU"/>
              </w:rPr>
              <w:t>произво-дитель</w:t>
            </w:r>
            <w:proofErr w:type="spellEnd"/>
            <w:r>
              <w:rPr>
                <w:rFonts w:ascii="Times New Roman" w:eastAsia="Times New Roman" w:hAnsi="Times New Roman" w:cs="Times New Roman"/>
                <w:lang w:eastAsia="ru-RU"/>
              </w:rPr>
              <w:t>, страна</w:t>
            </w:r>
          </w:p>
        </w:tc>
        <w:tc>
          <w:tcPr>
            <w:tcW w:w="2378" w:type="dxa"/>
            <w:tcBorders>
              <w:top w:val="single" w:sz="4" w:space="0" w:color="auto"/>
              <w:left w:val="single" w:sz="4" w:space="0" w:color="auto"/>
              <w:bottom w:val="nil"/>
              <w:right w:val="single" w:sz="4" w:space="0" w:color="auto"/>
            </w:tcBorders>
            <w:hideMark/>
          </w:tcPr>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технические характеристики (производительность, мощность, энергопотребление и т. п.)</w:t>
            </w:r>
          </w:p>
        </w:tc>
        <w:tc>
          <w:tcPr>
            <w:tcW w:w="1259" w:type="dxa"/>
            <w:tcBorders>
              <w:top w:val="single" w:sz="4" w:space="0" w:color="auto"/>
              <w:left w:val="single" w:sz="4" w:space="0" w:color="auto"/>
              <w:bottom w:val="nil"/>
              <w:right w:val="single" w:sz="4" w:space="0" w:color="auto"/>
            </w:tcBorders>
          </w:tcPr>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Место </w:t>
            </w:r>
            <w:proofErr w:type="gramStart"/>
            <w:r>
              <w:rPr>
                <w:rFonts w:ascii="Times New Roman" w:eastAsia="Times New Roman" w:hAnsi="Times New Roman" w:cs="Times New Roman"/>
                <w:lang w:eastAsia="ru-RU"/>
              </w:rPr>
              <w:t>на-хождение</w:t>
            </w:r>
            <w:proofErr w:type="gramEnd"/>
          </w:p>
          <w:p w:rsidR="00CD005E" w:rsidRDefault="00CD005E">
            <w:pPr>
              <w:widowControl w:val="0"/>
              <w:spacing w:after="0" w:line="240" w:lineRule="auto"/>
              <w:jc w:val="center"/>
              <w:rPr>
                <w:rFonts w:ascii="Times New Roman" w:eastAsia="Times New Roman" w:hAnsi="Times New Roman" w:cs="Times New Roman"/>
                <w:lang w:eastAsia="ru-RU"/>
              </w:rPr>
            </w:pPr>
          </w:p>
        </w:tc>
        <w:tc>
          <w:tcPr>
            <w:tcW w:w="1119" w:type="dxa"/>
            <w:tcBorders>
              <w:top w:val="single" w:sz="4" w:space="0" w:color="auto"/>
              <w:left w:val="single" w:sz="4" w:space="0" w:color="auto"/>
              <w:bottom w:val="nil"/>
              <w:right w:val="single" w:sz="4" w:space="0" w:color="auto"/>
            </w:tcBorders>
            <w:hideMark/>
          </w:tcPr>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Государственный номер </w:t>
            </w:r>
          </w:p>
        </w:tc>
        <w:tc>
          <w:tcPr>
            <w:tcW w:w="1119" w:type="dxa"/>
            <w:tcBorders>
              <w:top w:val="single" w:sz="4" w:space="0" w:color="auto"/>
              <w:left w:val="single" w:sz="4" w:space="0" w:color="auto"/>
              <w:bottom w:val="nil"/>
              <w:right w:val="single" w:sz="4" w:space="0" w:color="auto"/>
            </w:tcBorders>
            <w:hideMark/>
          </w:tcPr>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Залоговая стоимость</w:t>
            </w:r>
          </w:p>
          <w:p w:rsidR="00CD005E" w:rsidRDefault="00CD005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r>
      <w:tr w:rsidR="00CD005E" w:rsidTr="00CD005E">
        <w:tblPrEx>
          <w:tblBorders>
            <w:bottom w:val="single" w:sz="4" w:space="0" w:color="auto"/>
          </w:tblBorders>
        </w:tblPrEx>
        <w:trPr>
          <w:trHeight w:val="1084"/>
        </w:trPr>
        <w:tc>
          <w:tcPr>
            <w:tcW w:w="560" w:type="dxa"/>
            <w:tcBorders>
              <w:top w:val="single" w:sz="4" w:space="0" w:color="auto"/>
              <w:left w:val="single" w:sz="4" w:space="0" w:color="auto"/>
              <w:bottom w:val="single" w:sz="4" w:space="0" w:color="auto"/>
              <w:right w:val="single" w:sz="4" w:space="0" w:color="auto"/>
            </w:tcBorders>
          </w:tcPr>
          <w:p w:rsidR="00CD005E" w:rsidRDefault="00CD005E" w:rsidP="00CD005E">
            <w:pPr>
              <w:pStyle w:val="aa"/>
              <w:widowControl w:val="0"/>
              <w:numPr>
                <w:ilvl w:val="0"/>
                <w:numId w:val="32"/>
              </w:numPr>
              <w:spacing w:after="0" w:line="240" w:lineRule="auto"/>
              <w:ind w:left="414" w:hanging="357"/>
              <w:jc w:val="center"/>
              <w:rPr>
                <w:rFonts w:ascii="Times New Roman" w:eastAsia="Times New Roman" w:hAnsi="Times New Roman"/>
                <w:lang w:eastAsia="en-US"/>
              </w:rPr>
            </w:pPr>
          </w:p>
        </w:tc>
        <w:tc>
          <w:tcPr>
            <w:tcW w:w="1678" w:type="dxa"/>
            <w:tcBorders>
              <w:top w:val="single" w:sz="4" w:space="0" w:color="auto"/>
              <w:left w:val="single" w:sz="4" w:space="0" w:color="auto"/>
              <w:bottom w:val="single" w:sz="4" w:space="0" w:color="auto"/>
              <w:right w:val="single" w:sz="4" w:space="0" w:color="auto"/>
            </w:tcBorders>
          </w:tcPr>
          <w:p w:rsidR="00CD005E" w:rsidRDefault="00CD005E" w:rsidP="00CD005E">
            <w:pPr>
              <w:widowControl w:val="0"/>
              <w:spacing w:after="0" w:line="240" w:lineRule="auto"/>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tcPr>
          <w:p w:rsidR="00CD005E" w:rsidRDefault="00CD005E">
            <w:pPr>
              <w:widowControl w:val="0"/>
              <w:spacing w:after="0" w:line="240" w:lineRule="auto"/>
              <w:jc w:val="center"/>
              <w:rPr>
                <w:rFonts w:ascii="Times New Roman" w:eastAsia="Times New Roman" w:hAnsi="Times New Roman" w:cs="Times New Roman"/>
                <w:highlight w:val="yellow"/>
                <w:lang w:eastAsia="ru-RU"/>
              </w:rPr>
            </w:pPr>
          </w:p>
        </w:tc>
        <w:tc>
          <w:tcPr>
            <w:tcW w:w="1259" w:type="dxa"/>
            <w:tcBorders>
              <w:top w:val="single" w:sz="4" w:space="0" w:color="auto"/>
              <w:left w:val="single" w:sz="4" w:space="0" w:color="auto"/>
              <w:bottom w:val="single" w:sz="4" w:space="0" w:color="auto"/>
              <w:right w:val="single" w:sz="4" w:space="0" w:color="auto"/>
            </w:tcBorders>
          </w:tcPr>
          <w:p w:rsidR="00CD005E" w:rsidRDefault="00CD005E">
            <w:pPr>
              <w:widowControl w:val="0"/>
              <w:spacing w:after="0" w:line="240" w:lineRule="auto"/>
              <w:rPr>
                <w:rFonts w:ascii="Times New Roman" w:eastAsia="Times New Roman" w:hAnsi="Times New Roman" w:cs="Times New Roman"/>
                <w:highlight w:val="yellow"/>
                <w:lang w:eastAsia="ru-RU"/>
              </w:rPr>
            </w:pPr>
          </w:p>
        </w:tc>
        <w:tc>
          <w:tcPr>
            <w:tcW w:w="2378" w:type="dxa"/>
            <w:tcBorders>
              <w:top w:val="single" w:sz="4" w:space="0" w:color="auto"/>
              <w:left w:val="single" w:sz="4" w:space="0" w:color="auto"/>
              <w:bottom w:val="single" w:sz="4" w:space="0" w:color="auto"/>
              <w:right w:val="single" w:sz="4" w:space="0" w:color="auto"/>
            </w:tcBorders>
          </w:tcPr>
          <w:p w:rsidR="00CD005E" w:rsidRDefault="00CD005E" w:rsidP="00CD005E">
            <w:pPr>
              <w:widowControl w:val="0"/>
              <w:spacing w:after="0" w:line="240" w:lineRule="auto"/>
              <w:rPr>
                <w:rFonts w:ascii="Times New Roman" w:eastAsia="Times New Roman" w:hAnsi="Times New Roman" w:cs="Times New Roman"/>
                <w:highlight w:val="yellow"/>
                <w:lang w:eastAsia="ru-RU"/>
              </w:rPr>
            </w:pPr>
          </w:p>
        </w:tc>
        <w:tc>
          <w:tcPr>
            <w:tcW w:w="1259" w:type="dxa"/>
            <w:tcBorders>
              <w:top w:val="single" w:sz="4" w:space="0" w:color="auto"/>
              <w:left w:val="single" w:sz="4" w:space="0" w:color="auto"/>
              <w:bottom w:val="single" w:sz="4" w:space="0" w:color="auto"/>
              <w:right w:val="single" w:sz="4" w:space="0" w:color="auto"/>
            </w:tcBorders>
          </w:tcPr>
          <w:p w:rsidR="00CD005E" w:rsidRDefault="00CD005E">
            <w:pPr>
              <w:widowControl w:val="0"/>
              <w:spacing w:after="0" w:line="240" w:lineRule="auto"/>
              <w:jc w:val="both"/>
              <w:rPr>
                <w:rFonts w:ascii="Times New Roman" w:eastAsia="Times New Roman" w:hAnsi="Times New Roman" w:cs="Times New Roman"/>
                <w:highlight w:val="yellow"/>
                <w:lang w:eastAsia="ru-RU"/>
              </w:rPr>
            </w:pPr>
          </w:p>
        </w:tc>
        <w:tc>
          <w:tcPr>
            <w:tcW w:w="1119" w:type="dxa"/>
            <w:tcBorders>
              <w:top w:val="single" w:sz="4" w:space="0" w:color="auto"/>
              <w:left w:val="single" w:sz="4" w:space="0" w:color="auto"/>
              <w:bottom w:val="single" w:sz="4" w:space="0" w:color="auto"/>
              <w:right w:val="single" w:sz="4" w:space="0" w:color="auto"/>
            </w:tcBorders>
          </w:tcPr>
          <w:p w:rsidR="00CD005E" w:rsidRDefault="00CD005E">
            <w:pPr>
              <w:widowControl w:val="0"/>
              <w:spacing w:after="0" w:line="240" w:lineRule="auto"/>
              <w:rPr>
                <w:rFonts w:ascii="Times New Roman" w:eastAsia="Times New Roman" w:hAnsi="Times New Roman" w:cs="Times New Roman"/>
                <w:highlight w:val="yellow"/>
                <w:lang w:eastAsia="ru-RU"/>
              </w:rPr>
            </w:pPr>
          </w:p>
        </w:tc>
        <w:tc>
          <w:tcPr>
            <w:tcW w:w="1119" w:type="dxa"/>
            <w:tcBorders>
              <w:top w:val="single" w:sz="4" w:space="0" w:color="auto"/>
              <w:left w:val="single" w:sz="4" w:space="0" w:color="auto"/>
              <w:bottom w:val="single" w:sz="4" w:space="0" w:color="auto"/>
              <w:right w:val="single" w:sz="4" w:space="0" w:color="auto"/>
            </w:tcBorders>
          </w:tcPr>
          <w:p w:rsidR="00CD005E" w:rsidRDefault="00CD005E">
            <w:pPr>
              <w:widowControl w:val="0"/>
              <w:spacing w:after="0" w:line="240" w:lineRule="auto"/>
              <w:jc w:val="center"/>
              <w:rPr>
                <w:rFonts w:ascii="Times New Roman" w:eastAsia="Times New Roman" w:hAnsi="Times New Roman" w:cs="Times New Roman"/>
                <w:highlight w:val="yellow"/>
                <w:lang w:eastAsia="ru-RU"/>
              </w:rPr>
            </w:pPr>
          </w:p>
        </w:tc>
      </w:tr>
    </w:tbl>
    <w:p w:rsidR="00CD005E" w:rsidRDefault="00CD005E" w:rsidP="00CD005E">
      <w:pPr>
        <w:widowControl w:val="0"/>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Настоящее Приложение составлено на 1 (одном) листе, в 2-х (двух) идентичных экземплярах, имеющих равную юридическую силу, один - для Залогодателя и один- для Залогодержателя.</w:t>
      </w:r>
    </w:p>
    <w:p w:rsidR="00CD005E" w:rsidRDefault="00CD005E" w:rsidP="00CD005E">
      <w:pPr>
        <w:widowControl w:val="0"/>
        <w:tabs>
          <w:tab w:val="num" w:pos="426"/>
        </w:tabs>
        <w:spacing w:after="0" w:line="240" w:lineRule="auto"/>
        <w:jc w:val="both"/>
        <w:rPr>
          <w:rFonts w:ascii="Times New Roman" w:eastAsia="Times New Roman" w:hAnsi="Times New Roman" w:cs="Times New Roman"/>
          <w:lang w:eastAsia="ru-RU"/>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069"/>
      </w:tblGrid>
      <w:tr w:rsidR="00CD005E" w:rsidTr="00CD005E">
        <w:trPr>
          <w:trHeight w:val="349"/>
          <w:jc w:val="center"/>
        </w:trPr>
        <w:tc>
          <w:tcPr>
            <w:tcW w:w="4785" w:type="dxa"/>
            <w:hideMark/>
          </w:tcPr>
          <w:p w:rsidR="00CD005E" w:rsidRDefault="00CD005E">
            <w:pPr>
              <w:ind w:firstLine="0"/>
              <w:jc w:val="center"/>
              <w:rPr>
                <w:b/>
              </w:rPr>
            </w:pPr>
            <w:r>
              <w:rPr>
                <w:b/>
              </w:rPr>
              <w:t>ЗАЙМОДАВЕЦ</w:t>
            </w:r>
          </w:p>
        </w:tc>
        <w:tc>
          <w:tcPr>
            <w:tcW w:w="5069" w:type="dxa"/>
          </w:tcPr>
          <w:p w:rsidR="00CD005E" w:rsidRDefault="00CD005E">
            <w:pPr>
              <w:ind w:firstLine="0"/>
              <w:jc w:val="center"/>
              <w:rPr>
                <w:b/>
              </w:rPr>
            </w:pPr>
            <w:r>
              <w:rPr>
                <w:b/>
              </w:rPr>
              <w:t>ЗАЛОГОДАТЕЛЬ</w:t>
            </w:r>
          </w:p>
          <w:p w:rsidR="00CD005E" w:rsidRDefault="00CD005E">
            <w:pPr>
              <w:jc w:val="center"/>
              <w:rPr>
                <w:b/>
              </w:rPr>
            </w:pPr>
          </w:p>
        </w:tc>
      </w:tr>
      <w:tr w:rsidR="00CD005E" w:rsidTr="00055F24">
        <w:trPr>
          <w:trHeight w:val="3953"/>
          <w:jc w:val="center"/>
        </w:trPr>
        <w:tc>
          <w:tcPr>
            <w:tcW w:w="4785" w:type="dxa"/>
          </w:tcPr>
          <w:p w:rsidR="00CD005E" w:rsidRDefault="00CD005E">
            <w:pPr>
              <w:pStyle w:val="a5"/>
              <w:widowControl w:val="0"/>
              <w:autoSpaceDE w:val="0"/>
              <w:autoSpaceDN w:val="0"/>
              <w:ind w:left="57" w:firstLine="0"/>
              <w:rPr>
                <w:rFonts w:ascii="Times New Roman" w:hAnsi="Times New Roman" w:cs="Times New Roman"/>
                <w:b/>
                <w:bCs/>
                <w:sz w:val="21"/>
                <w:szCs w:val="21"/>
                <w:lang w:eastAsia="en-US"/>
              </w:rPr>
            </w:pPr>
            <w:proofErr w:type="spellStart"/>
            <w:r>
              <w:rPr>
                <w:rFonts w:ascii="Times New Roman" w:hAnsi="Times New Roman" w:cs="Times New Roman"/>
                <w:b/>
                <w:bCs/>
                <w:sz w:val="21"/>
                <w:szCs w:val="21"/>
                <w:lang w:eastAsia="en-US"/>
              </w:rPr>
              <w:t>Микрокредитная</w:t>
            </w:r>
            <w:proofErr w:type="spellEnd"/>
            <w:r>
              <w:rPr>
                <w:rFonts w:ascii="Times New Roman" w:hAnsi="Times New Roman" w:cs="Times New Roman"/>
                <w:b/>
                <w:bCs/>
                <w:sz w:val="21"/>
                <w:szCs w:val="21"/>
                <w:lang w:eastAsia="en-US"/>
              </w:rPr>
              <w:t xml:space="preserve"> компания Фонд поддержки предпринимательства Республики Тыва (МКК Фонд ПП РТ)</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Место нахождения: 667000, Российская Федерация, Республика Тыва, г. Кызыл, ул. Тувинских добровольцев, д. 18,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тел. 8 (394-22) 3-62-02</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ИНН 1701035719,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КПП 170101001,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ОГРН 1031700521973</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р/с 40701810857000000007</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в Тувинский РФ АО «</w:t>
            </w:r>
            <w:proofErr w:type="spellStart"/>
            <w:r>
              <w:rPr>
                <w:rFonts w:ascii="Times New Roman" w:hAnsi="Times New Roman" w:cs="Times New Roman"/>
                <w:sz w:val="21"/>
                <w:szCs w:val="21"/>
                <w:lang w:eastAsia="en-US"/>
              </w:rPr>
              <w:t>Россельхозбанк</w:t>
            </w:r>
            <w:proofErr w:type="spellEnd"/>
            <w:r>
              <w:rPr>
                <w:rFonts w:ascii="Times New Roman" w:hAnsi="Times New Roman" w:cs="Times New Roman"/>
                <w:sz w:val="21"/>
                <w:szCs w:val="21"/>
                <w:lang w:eastAsia="en-US"/>
              </w:rPr>
              <w:t>»</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БИК 049304738</w:t>
            </w:r>
          </w:p>
          <w:p w:rsidR="00CD005E" w:rsidRDefault="00CD005E" w:rsidP="00CD005E">
            <w:pPr>
              <w:pStyle w:val="a5"/>
              <w:widowControl w:val="0"/>
              <w:autoSpaceDE w:val="0"/>
              <w:autoSpaceDN w:val="0"/>
              <w:ind w:left="57" w:firstLine="0"/>
              <w:rPr>
                <w:rFonts w:ascii="Times New Roman" w:hAnsi="Times New Roman" w:cs="Times New Roman"/>
                <w:sz w:val="22"/>
                <w:szCs w:val="22"/>
                <w:lang w:eastAsia="en-US"/>
              </w:rPr>
            </w:pPr>
            <w:r>
              <w:rPr>
                <w:rFonts w:ascii="Times New Roman" w:hAnsi="Times New Roman" w:cs="Times New Roman"/>
                <w:sz w:val="21"/>
                <w:szCs w:val="21"/>
                <w:lang w:eastAsia="en-US"/>
              </w:rPr>
              <w:t>к/с 30101810400000000738</w:t>
            </w:r>
          </w:p>
        </w:tc>
        <w:tc>
          <w:tcPr>
            <w:tcW w:w="5069" w:type="dxa"/>
          </w:tcPr>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________________ (ФИО)</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ИП __________________________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ИНН _______ ОГРНИП 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Дата рождения 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место рождения ____________________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 xml:space="preserve">Паспорт гражданина РФ серии ______ № _______ выдан _______________________ от _________ код ________, </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Зарегистрирован по адресу: _____________</w:t>
            </w:r>
          </w:p>
          <w:p w:rsidR="00CD005E" w:rsidRPr="00CD005E" w:rsidRDefault="00CD005E" w:rsidP="00CD005E">
            <w:pPr>
              <w:pStyle w:val="a5"/>
              <w:ind w:left="0" w:firstLine="0"/>
              <w:rPr>
                <w:rFonts w:ascii="Times New Roman" w:hAnsi="Times New Roman" w:cs="Times New Roman"/>
                <w:bCs/>
                <w:sz w:val="21"/>
                <w:szCs w:val="21"/>
              </w:rPr>
            </w:pPr>
            <w:r w:rsidRPr="00CD005E">
              <w:rPr>
                <w:rFonts w:ascii="Times New Roman" w:hAnsi="Times New Roman" w:cs="Times New Roman"/>
                <w:bCs/>
                <w:sz w:val="21"/>
                <w:szCs w:val="21"/>
              </w:rPr>
              <w:t>Тел: +7 ______________</w:t>
            </w:r>
          </w:p>
          <w:p w:rsidR="00CD005E" w:rsidRDefault="00CD005E">
            <w:pPr>
              <w:pStyle w:val="a5"/>
              <w:widowControl w:val="0"/>
              <w:autoSpaceDE w:val="0"/>
              <w:autoSpaceDN w:val="0"/>
              <w:ind w:left="57"/>
              <w:rPr>
                <w:rFonts w:ascii="Times New Roman" w:hAnsi="Times New Roman" w:cs="Times New Roman"/>
                <w:sz w:val="21"/>
                <w:szCs w:val="21"/>
                <w:lang w:eastAsia="en-US"/>
              </w:rPr>
            </w:pPr>
          </w:p>
        </w:tc>
      </w:tr>
      <w:tr w:rsidR="00CD005E" w:rsidTr="00CD005E">
        <w:trPr>
          <w:jc w:val="center"/>
        </w:trPr>
        <w:tc>
          <w:tcPr>
            <w:tcW w:w="4785" w:type="dxa"/>
          </w:tcPr>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Директор МКК Фонд ПП РТ </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_________________</w:t>
            </w:r>
            <w:r>
              <w:rPr>
                <w:rFonts w:ascii="Times New Roman" w:hAnsi="Times New Roman" w:cs="Times New Roman"/>
                <w:sz w:val="21"/>
                <w:szCs w:val="21"/>
                <w:lang w:eastAsia="en-US"/>
              </w:rPr>
              <w:t>(ФИО)</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М.П. </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Начальник МФО </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w:t>
            </w:r>
            <w:r>
              <w:rPr>
                <w:rFonts w:ascii="Times New Roman" w:hAnsi="Times New Roman" w:cs="Times New Roman"/>
                <w:sz w:val="21"/>
                <w:szCs w:val="21"/>
                <w:lang w:eastAsia="en-US"/>
              </w:rPr>
              <w:t>(ФИО)</w:t>
            </w: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Ведущий юрисконсульт</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sz w:val="22"/>
                <w:szCs w:val="22"/>
                <w:lang w:eastAsia="en-US"/>
              </w:rPr>
            </w:pPr>
            <w:r>
              <w:rPr>
                <w:rFonts w:ascii="Times New Roman" w:hAnsi="Times New Roman" w:cs="Times New Roman"/>
                <w:sz w:val="21"/>
                <w:szCs w:val="21"/>
                <w:u w:val="single"/>
                <w:lang w:eastAsia="en-US"/>
              </w:rPr>
              <w:t>_________________</w:t>
            </w:r>
            <w:r>
              <w:rPr>
                <w:rFonts w:ascii="Times New Roman" w:hAnsi="Times New Roman" w:cs="Times New Roman"/>
                <w:sz w:val="21"/>
                <w:szCs w:val="21"/>
                <w:lang w:eastAsia="en-US"/>
              </w:rPr>
              <w:t>(ФИО)</w:t>
            </w:r>
          </w:p>
        </w:tc>
        <w:tc>
          <w:tcPr>
            <w:tcW w:w="5069" w:type="dxa"/>
          </w:tcPr>
          <w:p w:rsidR="00CD005E" w:rsidRDefault="00CD005E">
            <w:pPr>
              <w:rPr>
                <w:rFonts w:eastAsia="Times New Roman"/>
                <w:sz w:val="22"/>
                <w:szCs w:val="22"/>
              </w:rPr>
            </w:pPr>
          </w:p>
          <w:p w:rsidR="00CD005E" w:rsidRDefault="00CD005E">
            <w:pPr>
              <w:pStyle w:val="a5"/>
              <w:widowControl w:val="0"/>
              <w:autoSpaceDE w:val="0"/>
              <w:autoSpaceDN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______________________</w:t>
            </w:r>
            <w:r>
              <w:rPr>
                <w:rFonts w:ascii="Times New Roman" w:hAnsi="Times New Roman" w:cs="Times New Roman"/>
                <w:sz w:val="21"/>
                <w:szCs w:val="21"/>
                <w:lang w:eastAsia="en-US"/>
              </w:rPr>
              <w:t xml:space="preserve">_________ </w:t>
            </w:r>
          </w:p>
          <w:p w:rsidR="00CD005E" w:rsidRDefault="00CD005E">
            <w:pPr>
              <w:pStyle w:val="a5"/>
              <w:widowControl w:val="0"/>
              <w:autoSpaceDE w:val="0"/>
              <w:autoSpaceDN w:val="0"/>
              <w:ind w:left="57"/>
              <w:rPr>
                <w:rFonts w:ascii="Times New Roman" w:hAnsi="Times New Roman" w:cs="Times New Roman"/>
                <w:sz w:val="21"/>
                <w:szCs w:val="21"/>
                <w:lang w:eastAsia="en-US"/>
              </w:rPr>
            </w:pPr>
          </w:p>
          <w:p w:rsidR="00CD005E" w:rsidRDefault="00CD005E">
            <w:pPr>
              <w:pStyle w:val="a5"/>
              <w:widowControl w:val="0"/>
              <w:autoSpaceDE w:val="0"/>
              <w:autoSpaceDN w:val="0"/>
              <w:ind w:left="57" w:firstLine="0"/>
              <w:rPr>
                <w:sz w:val="22"/>
                <w:szCs w:val="22"/>
                <w:lang w:eastAsia="en-US"/>
              </w:rPr>
            </w:pPr>
            <w:r>
              <w:rPr>
                <w:rFonts w:ascii="Times New Roman" w:hAnsi="Times New Roman" w:cs="Times New Roman"/>
                <w:sz w:val="21"/>
                <w:szCs w:val="21"/>
                <w:lang w:eastAsia="en-US"/>
              </w:rPr>
              <w:t>М.П. (при наличии)</w:t>
            </w:r>
            <w:r>
              <w:rPr>
                <w:sz w:val="22"/>
                <w:szCs w:val="22"/>
                <w:lang w:eastAsia="en-US"/>
              </w:rPr>
              <w:t xml:space="preserve"> </w:t>
            </w:r>
          </w:p>
        </w:tc>
      </w:tr>
    </w:tbl>
    <w:p w:rsidR="00CD005E" w:rsidRDefault="00CD005E" w:rsidP="00CD005E">
      <w:pPr>
        <w:widowControl w:val="0"/>
        <w:spacing w:after="0" w:line="240" w:lineRule="auto"/>
        <w:jc w:val="both"/>
        <w:rPr>
          <w:rFonts w:ascii="Times New Roman" w:eastAsia="Times New Roman" w:hAnsi="Times New Roman" w:cs="Times New Roman"/>
          <w:lang w:eastAsia="ru-RU"/>
        </w:rPr>
      </w:pPr>
    </w:p>
    <w:p w:rsidR="00CD005E" w:rsidRDefault="00CD005E"/>
    <w:sectPr w:rsidR="00CD005E" w:rsidSect="00CD005E">
      <w:headerReference w:type="default" r:id="rId7"/>
      <w:footerReference w:type="default" r:id="rId8"/>
      <w:pgSz w:w="11906" w:h="16838"/>
      <w:pgMar w:top="737" w:right="1134" w:bottom="737"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5E" w:rsidRDefault="00CD005E" w:rsidP="00CD005E">
      <w:pPr>
        <w:spacing w:after="0" w:line="240" w:lineRule="auto"/>
      </w:pPr>
      <w:r>
        <w:separator/>
      </w:r>
    </w:p>
  </w:endnote>
  <w:endnote w:type="continuationSeparator" w:id="0">
    <w:p w:rsidR="00CD005E" w:rsidRDefault="00CD005E" w:rsidP="00CD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5E" w:rsidRDefault="00CD005E" w:rsidP="00CD005E">
    <w:pPr>
      <w:pStyle w:val="a8"/>
    </w:pPr>
  </w:p>
  <w:p w:rsidR="00CD005E" w:rsidRDefault="00CD005E" w:rsidP="00CD005E">
    <w:pPr>
      <w:pStyle w:val="a8"/>
    </w:pPr>
    <w:r>
      <w:t xml:space="preserve">     </w:t>
    </w:r>
    <w:r>
      <w:rPr>
        <w:sz w:val="20"/>
        <w:szCs w:val="20"/>
      </w:rPr>
      <w:t xml:space="preserve">Залогодержатель __________________                           </w:t>
    </w:r>
    <w:r>
      <w:rPr>
        <w:sz w:val="20"/>
        <w:szCs w:val="20"/>
      </w:rPr>
      <w:fldChar w:fldCharType="begin"/>
    </w:r>
    <w:r>
      <w:rPr>
        <w:sz w:val="20"/>
        <w:szCs w:val="20"/>
      </w:rPr>
      <w:instrText>PAGE   \* MERGEFORMAT</w:instrText>
    </w:r>
    <w:r>
      <w:rPr>
        <w:sz w:val="20"/>
        <w:szCs w:val="20"/>
      </w:rPr>
      <w:fldChar w:fldCharType="separate"/>
    </w:r>
    <w:r w:rsidR="00813A18">
      <w:rPr>
        <w:noProof/>
        <w:sz w:val="20"/>
        <w:szCs w:val="20"/>
      </w:rPr>
      <w:t>2</w:t>
    </w:r>
    <w:r>
      <w:rPr>
        <w:sz w:val="20"/>
        <w:szCs w:val="20"/>
      </w:rPr>
      <w:fldChar w:fldCharType="end"/>
    </w:r>
    <w:r>
      <w:rPr>
        <w:sz w:val="20"/>
        <w:szCs w:val="20"/>
      </w:rPr>
      <w:t xml:space="preserve">                      Залогодатель __________________     </w:t>
    </w:r>
  </w:p>
  <w:p w:rsidR="00CD005E" w:rsidRPr="00CD005E" w:rsidRDefault="00CD005E" w:rsidP="00CD00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5E" w:rsidRDefault="00CD005E" w:rsidP="00CD005E">
      <w:pPr>
        <w:spacing w:after="0" w:line="240" w:lineRule="auto"/>
      </w:pPr>
      <w:r>
        <w:separator/>
      </w:r>
    </w:p>
  </w:footnote>
  <w:footnote w:type="continuationSeparator" w:id="0">
    <w:p w:rsidR="00CD005E" w:rsidRDefault="00CD005E" w:rsidP="00CD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5E" w:rsidRDefault="00CD005E" w:rsidP="00CD005E">
    <w:pPr>
      <w:pStyle w:val="a3"/>
      <w:framePr w:wrap="auto" w:vAnchor="text" w:hAnchor="margin" w:xAlign="right" w:y="1"/>
      <w:rPr>
        <w:rStyle w:val="a7"/>
      </w:rPr>
    </w:pPr>
  </w:p>
  <w:p w:rsidR="00CD005E" w:rsidRDefault="00CD005E" w:rsidP="00CD005E">
    <w:pPr>
      <w:pStyle w:val="a3"/>
      <w:ind w:right="360"/>
      <w:jc w:val="center"/>
      <w:rPr>
        <w:sz w:val="16"/>
        <w:szCs w:val="16"/>
      </w:rPr>
    </w:pPr>
    <w:r>
      <w:rPr>
        <w:sz w:val="16"/>
        <w:szCs w:val="16"/>
      </w:rPr>
      <w:t>Договор №</w:t>
    </w:r>
    <w:r>
      <w:t xml:space="preserve"> </w:t>
    </w:r>
    <w:r>
      <w:rPr>
        <w:sz w:val="16"/>
        <w:szCs w:val="16"/>
      </w:rPr>
      <w:t xml:space="preserve">__/23-1 </w:t>
    </w:r>
    <w:r>
      <w:rPr>
        <w:sz w:val="16"/>
        <w:szCs w:val="16"/>
      </w:rPr>
      <w:fldChar w:fldCharType="begin"/>
    </w:r>
    <w:r>
      <w:rPr>
        <w:sz w:val="16"/>
        <w:szCs w:val="16"/>
      </w:rPr>
      <w:instrText xml:space="preserve"> DOCVARIABLE  Номер  \* MERGEFORMAT </w:instrText>
    </w:r>
    <w:r>
      <w:rPr>
        <w:sz w:val="16"/>
        <w:szCs w:val="16"/>
      </w:rPr>
      <w:fldChar w:fldCharType="end"/>
    </w:r>
    <w:r>
      <w:rPr>
        <w:sz w:val="16"/>
        <w:szCs w:val="16"/>
      </w:rPr>
      <w:t xml:space="preserve"> о залоге транспортного средства/оборудования от __________ 2023 г.</w:t>
    </w:r>
  </w:p>
  <w:p w:rsidR="00CD005E" w:rsidRDefault="00CD005E" w:rsidP="00CD005E">
    <w:pPr>
      <w:pStyle w:val="a3"/>
      <w:ind w:right="360"/>
      <w:jc w:val="center"/>
      <w:rPr>
        <w:sz w:val="16"/>
        <w:szCs w:val="16"/>
      </w:rPr>
    </w:pPr>
  </w:p>
  <w:p w:rsidR="00CD005E" w:rsidRPr="00CD005E" w:rsidRDefault="00CD005E" w:rsidP="00CD00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84F"/>
    <w:multiLevelType w:val="hybridMultilevel"/>
    <w:tmpl w:val="77F21B54"/>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6D95FE6"/>
    <w:multiLevelType w:val="hybridMultilevel"/>
    <w:tmpl w:val="7F705F5E"/>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 w15:restartNumberingAfterBreak="0">
    <w:nsid w:val="24563D6E"/>
    <w:multiLevelType w:val="hybridMultilevel"/>
    <w:tmpl w:val="B036764C"/>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3" w15:restartNumberingAfterBreak="0">
    <w:nsid w:val="361F0C28"/>
    <w:multiLevelType w:val="hybridMultilevel"/>
    <w:tmpl w:val="3F2CD2FE"/>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3F3A5CCF"/>
    <w:multiLevelType w:val="hybridMultilevel"/>
    <w:tmpl w:val="57CCBF16"/>
    <w:lvl w:ilvl="0" w:tplc="654EDF02">
      <w:start w:val="1"/>
      <w:numFmt w:val="bullet"/>
      <w:lvlText w:val=""/>
      <w:lvlJc w:val="left"/>
      <w:pPr>
        <w:tabs>
          <w:tab w:val="num" w:pos="2424"/>
        </w:tabs>
      </w:pPr>
      <w:rPr>
        <w:rFonts w:ascii="Symbol" w:hAnsi="Symbol" w:cs="Times New Roman"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cs="Times New Roman" w:hint="default"/>
      </w:rPr>
    </w:lvl>
    <w:lvl w:ilvl="3" w:tplc="04190001">
      <w:start w:val="1"/>
      <w:numFmt w:val="bullet"/>
      <w:lvlText w:val=""/>
      <w:lvlJc w:val="left"/>
      <w:pPr>
        <w:tabs>
          <w:tab w:val="num" w:pos="2820"/>
        </w:tabs>
        <w:ind w:left="2820" w:hanging="360"/>
      </w:pPr>
      <w:rPr>
        <w:rFonts w:ascii="Symbol" w:hAnsi="Symbol" w:cs="Times New Roman"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cs="Times New Roman" w:hint="default"/>
      </w:rPr>
    </w:lvl>
    <w:lvl w:ilvl="6" w:tplc="04190001">
      <w:start w:val="1"/>
      <w:numFmt w:val="bullet"/>
      <w:lvlText w:val=""/>
      <w:lvlJc w:val="left"/>
      <w:pPr>
        <w:tabs>
          <w:tab w:val="num" w:pos="4980"/>
        </w:tabs>
        <w:ind w:left="4980" w:hanging="360"/>
      </w:pPr>
      <w:rPr>
        <w:rFonts w:ascii="Symbol" w:hAnsi="Symbol" w:cs="Times New Roman"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cs="Times New Roman" w:hint="default"/>
      </w:rPr>
    </w:lvl>
  </w:abstractNum>
  <w:abstractNum w:abstractNumId="5" w15:restartNumberingAfterBreak="0">
    <w:nsid w:val="49D5335D"/>
    <w:multiLevelType w:val="hybridMultilevel"/>
    <w:tmpl w:val="70D04D4C"/>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A932139"/>
    <w:multiLevelType w:val="hybridMultilevel"/>
    <w:tmpl w:val="836C5D5A"/>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4C6C0D4D"/>
    <w:multiLevelType w:val="hybridMultilevel"/>
    <w:tmpl w:val="EAD80EE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8" w15:restartNumberingAfterBreak="0">
    <w:nsid w:val="55101870"/>
    <w:multiLevelType w:val="hybridMultilevel"/>
    <w:tmpl w:val="47C007A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9" w15:restartNumberingAfterBreak="0">
    <w:nsid w:val="577A3E8B"/>
    <w:multiLevelType w:val="hybridMultilevel"/>
    <w:tmpl w:val="1CD697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0850A30"/>
    <w:multiLevelType w:val="hybridMultilevel"/>
    <w:tmpl w:val="3D16069C"/>
    <w:lvl w:ilvl="0" w:tplc="9E444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0062F6"/>
    <w:multiLevelType w:val="hybridMultilevel"/>
    <w:tmpl w:val="4112D156"/>
    <w:lvl w:ilvl="0" w:tplc="654EDF02">
      <w:start w:val="1"/>
      <w:numFmt w:val="bullet"/>
      <w:lvlText w:val=""/>
      <w:lvlJc w:val="left"/>
      <w:pPr>
        <w:tabs>
          <w:tab w:val="num" w:pos="2484"/>
        </w:tabs>
      </w:pPr>
      <w:rPr>
        <w:rFonts w:ascii="Symbol" w:hAnsi="Symbol" w:cs="Times New Roman" w:hint="default"/>
      </w:rPr>
    </w:lvl>
    <w:lvl w:ilvl="1" w:tplc="04190003">
      <w:start w:val="1"/>
      <w:numFmt w:val="bullet"/>
      <w:lvlText w:val="o"/>
      <w:lvlJc w:val="left"/>
      <w:pPr>
        <w:tabs>
          <w:tab w:val="num" w:pos="4272"/>
        </w:tabs>
        <w:ind w:left="4272" w:hanging="360"/>
      </w:pPr>
      <w:rPr>
        <w:rFonts w:ascii="Courier New" w:hAnsi="Courier New" w:cs="Courier New" w:hint="default"/>
      </w:rPr>
    </w:lvl>
    <w:lvl w:ilvl="2" w:tplc="04190005">
      <w:start w:val="1"/>
      <w:numFmt w:val="bullet"/>
      <w:lvlText w:val=""/>
      <w:lvlJc w:val="left"/>
      <w:pPr>
        <w:tabs>
          <w:tab w:val="num" w:pos="4992"/>
        </w:tabs>
        <w:ind w:left="4992" w:hanging="360"/>
      </w:pPr>
      <w:rPr>
        <w:rFonts w:ascii="Wingdings" w:hAnsi="Wingdings" w:cs="Times New Roman" w:hint="default"/>
      </w:rPr>
    </w:lvl>
    <w:lvl w:ilvl="3" w:tplc="04190001">
      <w:start w:val="1"/>
      <w:numFmt w:val="bullet"/>
      <w:lvlText w:val=""/>
      <w:lvlJc w:val="left"/>
      <w:pPr>
        <w:tabs>
          <w:tab w:val="num" w:pos="5712"/>
        </w:tabs>
        <w:ind w:left="5712" w:hanging="360"/>
      </w:pPr>
      <w:rPr>
        <w:rFonts w:ascii="Symbol" w:hAnsi="Symbol" w:cs="Times New Roman" w:hint="default"/>
      </w:rPr>
    </w:lvl>
    <w:lvl w:ilvl="4" w:tplc="04190003">
      <w:start w:val="1"/>
      <w:numFmt w:val="bullet"/>
      <w:lvlText w:val="o"/>
      <w:lvlJc w:val="left"/>
      <w:pPr>
        <w:tabs>
          <w:tab w:val="num" w:pos="6432"/>
        </w:tabs>
        <w:ind w:left="6432" w:hanging="360"/>
      </w:pPr>
      <w:rPr>
        <w:rFonts w:ascii="Courier New" w:hAnsi="Courier New" w:cs="Courier New" w:hint="default"/>
      </w:rPr>
    </w:lvl>
    <w:lvl w:ilvl="5" w:tplc="04190005">
      <w:start w:val="1"/>
      <w:numFmt w:val="bullet"/>
      <w:lvlText w:val=""/>
      <w:lvlJc w:val="left"/>
      <w:pPr>
        <w:tabs>
          <w:tab w:val="num" w:pos="7152"/>
        </w:tabs>
        <w:ind w:left="7152" w:hanging="360"/>
      </w:pPr>
      <w:rPr>
        <w:rFonts w:ascii="Wingdings" w:hAnsi="Wingdings" w:cs="Times New Roman" w:hint="default"/>
      </w:rPr>
    </w:lvl>
    <w:lvl w:ilvl="6" w:tplc="04190001">
      <w:start w:val="1"/>
      <w:numFmt w:val="bullet"/>
      <w:lvlText w:val=""/>
      <w:lvlJc w:val="left"/>
      <w:pPr>
        <w:tabs>
          <w:tab w:val="num" w:pos="7872"/>
        </w:tabs>
        <w:ind w:left="7872" w:hanging="360"/>
      </w:pPr>
      <w:rPr>
        <w:rFonts w:ascii="Symbol" w:hAnsi="Symbol" w:cs="Times New Roman" w:hint="default"/>
      </w:rPr>
    </w:lvl>
    <w:lvl w:ilvl="7" w:tplc="04190003">
      <w:start w:val="1"/>
      <w:numFmt w:val="bullet"/>
      <w:lvlText w:val="o"/>
      <w:lvlJc w:val="left"/>
      <w:pPr>
        <w:tabs>
          <w:tab w:val="num" w:pos="8592"/>
        </w:tabs>
        <w:ind w:left="8592" w:hanging="360"/>
      </w:pPr>
      <w:rPr>
        <w:rFonts w:ascii="Courier New" w:hAnsi="Courier New" w:cs="Courier New" w:hint="default"/>
      </w:rPr>
    </w:lvl>
    <w:lvl w:ilvl="8" w:tplc="04190005">
      <w:start w:val="1"/>
      <w:numFmt w:val="bullet"/>
      <w:lvlText w:val=""/>
      <w:lvlJc w:val="left"/>
      <w:pPr>
        <w:tabs>
          <w:tab w:val="num" w:pos="9312"/>
        </w:tabs>
        <w:ind w:left="9312" w:hanging="360"/>
      </w:pPr>
      <w:rPr>
        <w:rFonts w:ascii="Wingdings" w:hAnsi="Wingdings" w:cs="Times New Roman" w:hint="default"/>
      </w:rPr>
    </w:lvl>
  </w:abstractNum>
  <w:abstractNum w:abstractNumId="12" w15:restartNumberingAfterBreak="0">
    <w:nsid w:val="762D73C6"/>
    <w:multiLevelType w:val="hybridMultilevel"/>
    <w:tmpl w:val="64EE9388"/>
    <w:lvl w:ilvl="0" w:tplc="04190001">
      <w:start w:val="1"/>
      <w:numFmt w:val="bullet"/>
      <w:lvlText w:val=""/>
      <w:lvlJc w:val="left"/>
      <w:pPr>
        <w:tabs>
          <w:tab w:val="num" w:pos="2061"/>
        </w:tabs>
        <w:ind w:left="2061"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7A5024CE"/>
    <w:multiLevelType w:val="hybridMultilevel"/>
    <w:tmpl w:val="6D0CEE4C"/>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4" w15:restartNumberingAfterBreak="0">
    <w:nsid w:val="7D532408"/>
    <w:multiLevelType w:val="hybridMultilevel"/>
    <w:tmpl w:val="07D83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5"/>
  </w:num>
  <w:num w:numId="5">
    <w:abstractNumId w:val="12"/>
  </w:num>
  <w:num w:numId="6">
    <w:abstractNumId w:val="3"/>
  </w:num>
  <w:num w:numId="7">
    <w:abstractNumId w:val="6"/>
  </w:num>
  <w:num w:numId="8">
    <w:abstractNumId w:val="0"/>
  </w:num>
  <w:num w:numId="9">
    <w:abstractNumId w:val="4"/>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9"/>
  </w:num>
  <w:num w:numId="14">
    <w:abstractNumId w:val="7"/>
  </w:num>
  <w:num w:numId="15">
    <w:abstractNumId w:val="10"/>
  </w:num>
  <w:num w:numId="16">
    <w:abstractNumId w:val="14"/>
  </w:num>
  <w:num w:numId="17">
    <w:abstractNumId w:val="2"/>
  </w:num>
  <w:num w:numId="18">
    <w:abstractNumId w:val="11"/>
  </w:num>
  <w:num w:numId="19">
    <w:abstractNumId w:val="13"/>
  </w:num>
  <w:num w:numId="20">
    <w:abstractNumId w:val="5"/>
  </w:num>
  <w:num w:numId="21">
    <w:abstractNumId w:val="12"/>
  </w:num>
  <w:num w:numId="22">
    <w:abstractNumId w:val="9"/>
  </w:num>
  <w:num w:numId="23">
    <w:abstractNumId w:val="3"/>
  </w:num>
  <w:num w:numId="24">
    <w:abstractNumId w:val="6"/>
  </w:num>
  <w:num w:numId="25">
    <w:abstractNumId w:val="0"/>
  </w:num>
  <w:num w:numId="26">
    <w:abstractNumId w:val="11"/>
  </w:num>
  <w:num w:numId="27">
    <w:abstractNumId w:val="4"/>
  </w:num>
  <w:num w:numId="28">
    <w:abstractNumId w:val="1"/>
  </w:num>
  <w:num w:numId="29">
    <w:abstractNumId w:val="7"/>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5E"/>
    <w:rsid w:val="00055F24"/>
    <w:rsid w:val="00263D9E"/>
    <w:rsid w:val="00813A18"/>
    <w:rsid w:val="00CD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186F"/>
  <w15:chartTrackingRefBased/>
  <w15:docId w15:val="{0B46D0B0-C0DC-472B-823B-48007856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rsid w:val="00CD005E"/>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aliases w:val="ВерхКолонтитул Знак"/>
    <w:basedOn w:val="a0"/>
    <w:link w:val="a3"/>
    <w:rsid w:val="00CD005E"/>
    <w:rPr>
      <w:rFonts w:ascii="Times New Roman" w:eastAsia="Times New Roman" w:hAnsi="Times New Roman" w:cs="Times New Roman"/>
      <w:sz w:val="24"/>
      <w:szCs w:val="24"/>
      <w:lang w:eastAsia="ru-RU"/>
    </w:rPr>
  </w:style>
  <w:style w:type="paragraph" w:styleId="a5">
    <w:name w:val="Body Text"/>
    <w:basedOn w:val="a"/>
    <w:link w:val="a6"/>
    <w:uiPriority w:val="1"/>
    <w:qFormat/>
    <w:rsid w:val="00CD005E"/>
    <w:pPr>
      <w:spacing w:after="0" w:line="240" w:lineRule="auto"/>
    </w:pPr>
    <w:rPr>
      <w:rFonts w:ascii="Arial" w:eastAsia="Times New Roman" w:hAnsi="Arial" w:cs="Arial"/>
      <w:sz w:val="24"/>
      <w:szCs w:val="24"/>
      <w:lang w:eastAsia="ru-RU"/>
    </w:rPr>
  </w:style>
  <w:style w:type="character" w:customStyle="1" w:styleId="a6">
    <w:name w:val="Основной текст Знак"/>
    <w:basedOn w:val="a0"/>
    <w:link w:val="a5"/>
    <w:uiPriority w:val="1"/>
    <w:rsid w:val="00CD005E"/>
    <w:rPr>
      <w:rFonts w:ascii="Arial" w:eastAsia="Times New Roman" w:hAnsi="Arial" w:cs="Arial"/>
      <w:sz w:val="24"/>
      <w:szCs w:val="24"/>
      <w:lang w:eastAsia="ru-RU"/>
    </w:rPr>
  </w:style>
  <w:style w:type="character" w:styleId="a7">
    <w:name w:val="page number"/>
    <w:basedOn w:val="a0"/>
    <w:rsid w:val="00CD005E"/>
  </w:style>
  <w:style w:type="paragraph" w:styleId="a8">
    <w:name w:val="footer"/>
    <w:basedOn w:val="a"/>
    <w:link w:val="a9"/>
    <w:uiPriority w:val="99"/>
    <w:rsid w:val="00CD005E"/>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D005E"/>
    <w:rPr>
      <w:rFonts w:ascii="Times New Roman" w:eastAsia="Times New Roman" w:hAnsi="Times New Roman" w:cs="Times New Roman"/>
      <w:sz w:val="24"/>
      <w:szCs w:val="24"/>
      <w:lang w:eastAsia="ru-RU"/>
    </w:rPr>
  </w:style>
  <w:style w:type="paragraph" w:styleId="aa">
    <w:name w:val="List Paragraph"/>
    <w:basedOn w:val="a"/>
    <w:uiPriority w:val="34"/>
    <w:qFormat/>
    <w:rsid w:val="00CD005E"/>
    <w:pPr>
      <w:spacing w:line="256" w:lineRule="auto"/>
      <w:ind w:left="720"/>
      <w:contextualSpacing/>
    </w:pPr>
    <w:rPr>
      <w:rFonts w:ascii="Calibri" w:eastAsia="Calibri" w:hAnsi="Calibri" w:cs="Times New Roman"/>
      <w:lang w:eastAsia="ru-RU"/>
    </w:rPr>
  </w:style>
  <w:style w:type="character" w:styleId="ab">
    <w:name w:val="Strong"/>
    <w:basedOn w:val="a0"/>
    <w:uiPriority w:val="22"/>
    <w:qFormat/>
    <w:rsid w:val="00CD005E"/>
    <w:rPr>
      <w:b/>
      <w:bCs/>
    </w:rPr>
  </w:style>
  <w:style w:type="table" w:styleId="ac">
    <w:name w:val="Table Grid"/>
    <w:basedOn w:val="a1"/>
    <w:uiPriority w:val="59"/>
    <w:rsid w:val="00CD005E"/>
    <w:pPr>
      <w:spacing w:after="0" w:line="240" w:lineRule="auto"/>
      <w:ind w:left="-567" w:right="284" w:firstLine="567"/>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217">
      <w:bodyDiv w:val="1"/>
      <w:marLeft w:val="0"/>
      <w:marRight w:val="0"/>
      <w:marTop w:val="0"/>
      <w:marBottom w:val="0"/>
      <w:divBdr>
        <w:top w:val="none" w:sz="0" w:space="0" w:color="auto"/>
        <w:left w:val="none" w:sz="0" w:space="0" w:color="auto"/>
        <w:bottom w:val="none" w:sz="0" w:space="0" w:color="auto"/>
        <w:right w:val="none" w:sz="0" w:space="0" w:color="auto"/>
      </w:divBdr>
    </w:div>
    <w:div w:id="36199772">
      <w:bodyDiv w:val="1"/>
      <w:marLeft w:val="0"/>
      <w:marRight w:val="0"/>
      <w:marTop w:val="0"/>
      <w:marBottom w:val="0"/>
      <w:divBdr>
        <w:top w:val="none" w:sz="0" w:space="0" w:color="auto"/>
        <w:left w:val="none" w:sz="0" w:space="0" w:color="auto"/>
        <w:bottom w:val="none" w:sz="0" w:space="0" w:color="auto"/>
        <w:right w:val="none" w:sz="0" w:space="0" w:color="auto"/>
      </w:divBdr>
    </w:div>
    <w:div w:id="144515216">
      <w:bodyDiv w:val="1"/>
      <w:marLeft w:val="0"/>
      <w:marRight w:val="0"/>
      <w:marTop w:val="0"/>
      <w:marBottom w:val="0"/>
      <w:divBdr>
        <w:top w:val="none" w:sz="0" w:space="0" w:color="auto"/>
        <w:left w:val="none" w:sz="0" w:space="0" w:color="auto"/>
        <w:bottom w:val="none" w:sz="0" w:space="0" w:color="auto"/>
        <w:right w:val="none" w:sz="0" w:space="0" w:color="auto"/>
      </w:divBdr>
    </w:div>
    <w:div w:id="176890778">
      <w:bodyDiv w:val="1"/>
      <w:marLeft w:val="0"/>
      <w:marRight w:val="0"/>
      <w:marTop w:val="0"/>
      <w:marBottom w:val="0"/>
      <w:divBdr>
        <w:top w:val="none" w:sz="0" w:space="0" w:color="auto"/>
        <w:left w:val="none" w:sz="0" w:space="0" w:color="auto"/>
        <w:bottom w:val="none" w:sz="0" w:space="0" w:color="auto"/>
        <w:right w:val="none" w:sz="0" w:space="0" w:color="auto"/>
      </w:divBdr>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638076256">
      <w:bodyDiv w:val="1"/>
      <w:marLeft w:val="0"/>
      <w:marRight w:val="0"/>
      <w:marTop w:val="0"/>
      <w:marBottom w:val="0"/>
      <w:divBdr>
        <w:top w:val="none" w:sz="0" w:space="0" w:color="auto"/>
        <w:left w:val="none" w:sz="0" w:space="0" w:color="auto"/>
        <w:bottom w:val="none" w:sz="0" w:space="0" w:color="auto"/>
        <w:right w:val="none" w:sz="0" w:space="0" w:color="auto"/>
      </w:divBdr>
    </w:div>
    <w:div w:id="1169981025">
      <w:bodyDiv w:val="1"/>
      <w:marLeft w:val="0"/>
      <w:marRight w:val="0"/>
      <w:marTop w:val="0"/>
      <w:marBottom w:val="0"/>
      <w:divBdr>
        <w:top w:val="none" w:sz="0" w:space="0" w:color="auto"/>
        <w:left w:val="none" w:sz="0" w:space="0" w:color="auto"/>
        <w:bottom w:val="none" w:sz="0" w:space="0" w:color="auto"/>
        <w:right w:val="none" w:sz="0" w:space="0" w:color="auto"/>
      </w:divBdr>
    </w:div>
    <w:div w:id="1504272279">
      <w:bodyDiv w:val="1"/>
      <w:marLeft w:val="0"/>
      <w:marRight w:val="0"/>
      <w:marTop w:val="0"/>
      <w:marBottom w:val="0"/>
      <w:divBdr>
        <w:top w:val="none" w:sz="0" w:space="0" w:color="auto"/>
        <w:left w:val="none" w:sz="0" w:space="0" w:color="auto"/>
        <w:bottom w:val="none" w:sz="0" w:space="0" w:color="auto"/>
        <w:right w:val="none" w:sz="0" w:space="0" w:color="auto"/>
      </w:divBdr>
    </w:div>
    <w:div w:id="1568035921">
      <w:bodyDiv w:val="1"/>
      <w:marLeft w:val="0"/>
      <w:marRight w:val="0"/>
      <w:marTop w:val="0"/>
      <w:marBottom w:val="0"/>
      <w:divBdr>
        <w:top w:val="none" w:sz="0" w:space="0" w:color="auto"/>
        <w:left w:val="none" w:sz="0" w:space="0" w:color="auto"/>
        <w:bottom w:val="none" w:sz="0" w:space="0" w:color="auto"/>
        <w:right w:val="none" w:sz="0" w:space="0" w:color="auto"/>
      </w:divBdr>
    </w:div>
    <w:div w:id="1589652309">
      <w:bodyDiv w:val="1"/>
      <w:marLeft w:val="0"/>
      <w:marRight w:val="0"/>
      <w:marTop w:val="0"/>
      <w:marBottom w:val="0"/>
      <w:divBdr>
        <w:top w:val="none" w:sz="0" w:space="0" w:color="auto"/>
        <w:left w:val="none" w:sz="0" w:space="0" w:color="auto"/>
        <w:bottom w:val="none" w:sz="0" w:space="0" w:color="auto"/>
        <w:right w:val="none" w:sz="0" w:space="0" w:color="auto"/>
      </w:divBdr>
    </w:div>
    <w:div w:id="1636987893">
      <w:bodyDiv w:val="1"/>
      <w:marLeft w:val="0"/>
      <w:marRight w:val="0"/>
      <w:marTop w:val="0"/>
      <w:marBottom w:val="0"/>
      <w:divBdr>
        <w:top w:val="none" w:sz="0" w:space="0" w:color="auto"/>
        <w:left w:val="none" w:sz="0" w:space="0" w:color="auto"/>
        <w:bottom w:val="none" w:sz="0" w:space="0" w:color="auto"/>
        <w:right w:val="none" w:sz="0" w:space="0" w:color="auto"/>
      </w:divBdr>
    </w:div>
    <w:div w:id="1752194927">
      <w:bodyDiv w:val="1"/>
      <w:marLeft w:val="0"/>
      <w:marRight w:val="0"/>
      <w:marTop w:val="0"/>
      <w:marBottom w:val="0"/>
      <w:divBdr>
        <w:top w:val="none" w:sz="0" w:space="0" w:color="auto"/>
        <w:left w:val="none" w:sz="0" w:space="0" w:color="auto"/>
        <w:bottom w:val="none" w:sz="0" w:space="0" w:color="auto"/>
        <w:right w:val="none" w:sz="0" w:space="0" w:color="auto"/>
      </w:divBdr>
    </w:div>
    <w:div w:id="19637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3649</Words>
  <Characters>20805</Characters>
  <Application>Microsoft Office Word</Application>
  <DocSecurity>0</DocSecurity>
  <Lines>173</Lines>
  <Paragraphs>48</Paragraphs>
  <ScaleCrop>false</ScaleCrop>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omf-pc1</dc:creator>
  <cp:keywords/>
  <dc:description/>
  <cp:lastModifiedBy>omf-pc1</cp:lastModifiedBy>
  <cp:revision>3</cp:revision>
  <dcterms:created xsi:type="dcterms:W3CDTF">2023-09-27T12:07:00Z</dcterms:created>
  <dcterms:modified xsi:type="dcterms:W3CDTF">2023-09-27T13:00:00Z</dcterms:modified>
</cp:coreProperties>
</file>